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8E" w:rsidRPr="00B60A8E" w:rsidRDefault="00E6327D" w:rsidP="00B60A8E">
      <w:pPr>
        <w:spacing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noProof/>
          <w:color w:val="0D0D0D"/>
          <w:sz w:val="28"/>
          <w:szCs w:val="28"/>
        </w:rPr>
        <w:pict>
          <v:rect id="Прямоугольник 2" o:spid="_x0000_s1026" style="position:absolute;left:0;text-align:left;margin-left:-24.85pt;margin-top:-7.1pt;width:507.2pt;height:765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" filled="f" strokecolor="black [3213]" strokeweight="2pt"/>
        </w:pict>
      </w:r>
      <w:r w:rsidR="00B60A8E" w:rsidRPr="00B60A8E">
        <w:rPr>
          <w:rFonts w:ascii="Times New Roman" w:hAnsi="Times New Roman"/>
          <w:color w:val="0D0D0D"/>
          <w:sz w:val="28"/>
          <w:szCs w:val="28"/>
        </w:rPr>
        <w:t>муниципальное автономное дошкольное образовательное учреждение детский сад комбинированного вида «Солнышко»</w:t>
      </w:r>
      <w:r w:rsidR="00B60A8E" w:rsidRPr="00B60A8E">
        <w:rPr>
          <w:rFonts w:ascii="Times New Roman" w:hAnsi="Times New Roman"/>
          <w:color w:val="0D0D0D"/>
          <w:sz w:val="28"/>
          <w:szCs w:val="28"/>
        </w:rPr>
        <w:br/>
        <w:t>Дятьковского района</w:t>
      </w:r>
    </w:p>
    <w:p w:rsidR="00B60A8E" w:rsidRDefault="00B60A8E" w:rsidP="00B60A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60A8E" w:rsidRDefault="00B60A8E" w:rsidP="00B60A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60A8E" w:rsidRDefault="00B60A8E" w:rsidP="00B60A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60A8E" w:rsidRPr="00653430" w:rsidRDefault="00B60A8E" w:rsidP="00B60A8E">
      <w:pPr>
        <w:jc w:val="center"/>
        <w:rPr>
          <w:rFonts w:ascii="Times New Roman" w:hAnsi="Times New Roman"/>
          <w:b/>
          <w:sz w:val="44"/>
          <w:szCs w:val="44"/>
        </w:rPr>
      </w:pPr>
      <w:r w:rsidRPr="00653430">
        <w:rPr>
          <w:rFonts w:ascii="Times New Roman" w:hAnsi="Times New Roman"/>
          <w:b/>
          <w:sz w:val="44"/>
          <w:szCs w:val="44"/>
        </w:rPr>
        <w:t>ОПЫТ РАБОТЫ</w:t>
      </w:r>
    </w:p>
    <w:p w:rsidR="00B60A8E" w:rsidRPr="001663A7" w:rsidRDefault="00B60A8E" w:rsidP="001663A7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1663A7">
        <w:rPr>
          <w:rFonts w:ascii="Times New Roman" w:hAnsi="Times New Roman"/>
          <w:b/>
          <w:sz w:val="52"/>
          <w:szCs w:val="52"/>
        </w:rPr>
        <w:t>«</w:t>
      </w:r>
      <w:proofErr w:type="spellStart"/>
      <w:r w:rsidRPr="001663A7">
        <w:rPr>
          <w:rFonts w:ascii="Times New Roman" w:hAnsi="Times New Roman"/>
          <w:b/>
          <w:i/>
          <w:sz w:val="52"/>
          <w:szCs w:val="52"/>
        </w:rPr>
        <w:t>Здоровьесберегающие</w:t>
      </w:r>
      <w:proofErr w:type="spellEnd"/>
      <w:r w:rsidRPr="001663A7">
        <w:rPr>
          <w:rFonts w:ascii="Times New Roman" w:hAnsi="Times New Roman"/>
          <w:b/>
          <w:i/>
          <w:sz w:val="52"/>
          <w:szCs w:val="52"/>
        </w:rPr>
        <w:t xml:space="preserve"> технологии</w:t>
      </w:r>
      <w:r w:rsidR="00180340">
        <w:rPr>
          <w:rFonts w:ascii="Times New Roman" w:hAnsi="Times New Roman"/>
          <w:b/>
          <w:i/>
          <w:sz w:val="52"/>
          <w:szCs w:val="52"/>
        </w:rPr>
        <w:t xml:space="preserve"> </w:t>
      </w:r>
      <w:r w:rsidR="00EF02A8" w:rsidRPr="00060D7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как средство формирования навыков здорового образа жизни у детей дошкольного возраста</w:t>
      </w:r>
      <w:r w:rsidRPr="001663A7">
        <w:rPr>
          <w:rFonts w:ascii="Times New Roman" w:hAnsi="Times New Roman"/>
          <w:b/>
          <w:bCs/>
          <w:i/>
          <w:iCs/>
          <w:sz w:val="52"/>
          <w:szCs w:val="52"/>
        </w:rPr>
        <w:t>»</w:t>
      </w:r>
    </w:p>
    <w:p w:rsidR="00B60A8E" w:rsidRPr="00131FBF" w:rsidRDefault="00B60A8E" w:rsidP="00B60A8E">
      <w:pPr>
        <w:jc w:val="center"/>
        <w:rPr>
          <w:rFonts w:ascii="Times New Roman" w:hAnsi="Times New Roman"/>
          <w:b/>
          <w:sz w:val="40"/>
          <w:szCs w:val="40"/>
        </w:rPr>
      </w:pPr>
    </w:p>
    <w:p w:rsidR="00B60A8E" w:rsidRPr="00131FBF" w:rsidRDefault="00B60A8E" w:rsidP="00B60A8E">
      <w:pPr>
        <w:jc w:val="center"/>
        <w:rPr>
          <w:rFonts w:ascii="Times New Roman" w:hAnsi="Times New Roman"/>
          <w:sz w:val="40"/>
          <w:szCs w:val="40"/>
        </w:rPr>
      </w:pPr>
    </w:p>
    <w:p w:rsidR="00B60A8E" w:rsidRPr="00131FBF" w:rsidRDefault="00B60A8E" w:rsidP="00B60A8E">
      <w:pPr>
        <w:jc w:val="center"/>
        <w:rPr>
          <w:rFonts w:ascii="Times New Roman" w:hAnsi="Times New Roman"/>
          <w:sz w:val="40"/>
          <w:szCs w:val="40"/>
        </w:rPr>
      </w:pPr>
    </w:p>
    <w:p w:rsidR="00B60A8E" w:rsidRDefault="00B60A8E" w:rsidP="00B60A8E">
      <w:pPr>
        <w:jc w:val="center"/>
        <w:rPr>
          <w:rFonts w:ascii="Times New Roman" w:hAnsi="Times New Roman"/>
          <w:sz w:val="40"/>
          <w:szCs w:val="40"/>
        </w:rPr>
      </w:pPr>
    </w:p>
    <w:p w:rsidR="00B60A8E" w:rsidRPr="00131FBF" w:rsidRDefault="00B60A8E" w:rsidP="00B60A8E">
      <w:pPr>
        <w:jc w:val="center"/>
        <w:rPr>
          <w:rFonts w:ascii="Times New Roman" w:hAnsi="Times New Roman"/>
          <w:sz w:val="40"/>
          <w:szCs w:val="40"/>
        </w:rPr>
      </w:pPr>
    </w:p>
    <w:p w:rsidR="00B60A8E" w:rsidRPr="00EE0451" w:rsidRDefault="00B60A8E" w:rsidP="00B60A8E">
      <w:pPr>
        <w:jc w:val="right"/>
        <w:rPr>
          <w:rFonts w:ascii="Times New Roman" w:hAnsi="Times New Roman"/>
          <w:sz w:val="28"/>
          <w:szCs w:val="40"/>
        </w:rPr>
      </w:pPr>
      <w:r w:rsidRPr="00EE0451">
        <w:rPr>
          <w:rFonts w:ascii="Times New Roman" w:hAnsi="Times New Roman"/>
          <w:sz w:val="28"/>
          <w:szCs w:val="40"/>
        </w:rPr>
        <w:t>Воспитатель:</w:t>
      </w:r>
    </w:p>
    <w:p w:rsidR="00B60A8E" w:rsidRPr="00EE0451" w:rsidRDefault="00B60A8E" w:rsidP="00B60A8E">
      <w:pPr>
        <w:jc w:val="right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Грачева С.Н.</w:t>
      </w:r>
    </w:p>
    <w:p w:rsidR="00B60A8E" w:rsidRPr="00131FBF" w:rsidRDefault="00B60A8E" w:rsidP="00B60A8E">
      <w:pPr>
        <w:jc w:val="center"/>
        <w:rPr>
          <w:rFonts w:ascii="Times New Roman" w:hAnsi="Times New Roman"/>
          <w:sz w:val="40"/>
          <w:szCs w:val="40"/>
        </w:rPr>
      </w:pPr>
    </w:p>
    <w:p w:rsidR="00B60A8E" w:rsidRDefault="00B60A8E" w:rsidP="00B60A8E">
      <w:pPr>
        <w:rPr>
          <w:rFonts w:ascii="Times New Roman" w:hAnsi="Times New Roman"/>
          <w:sz w:val="40"/>
          <w:szCs w:val="40"/>
        </w:rPr>
      </w:pPr>
    </w:p>
    <w:p w:rsidR="00B60A8E" w:rsidRDefault="00B60A8E" w:rsidP="00AE5D18">
      <w:pPr>
        <w:rPr>
          <w:rFonts w:ascii="Times New Roman" w:hAnsi="Times New Roman"/>
          <w:b/>
          <w:szCs w:val="40"/>
        </w:rPr>
      </w:pPr>
    </w:p>
    <w:p w:rsidR="00B60A8E" w:rsidRDefault="00B60A8E" w:rsidP="00B60A8E">
      <w:pPr>
        <w:jc w:val="center"/>
        <w:rPr>
          <w:rFonts w:ascii="Times New Roman" w:hAnsi="Times New Roman"/>
          <w:b/>
          <w:szCs w:val="40"/>
        </w:rPr>
      </w:pPr>
      <w:r w:rsidRPr="008602EC">
        <w:rPr>
          <w:rFonts w:ascii="Times New Roman" w:hAnsi="Times New Roman"/>
          <w:b/>
          <w:szCs w:val="40"/>
        </w:rPr>
        <w:t>Дятьково 20</w:t>
      </w:r>
      <w:r>
        <w:rPr>
          <w:rFonts w:ascii="Times New Roman" w:hAnsi="Times New Roman"/>
          <w:b/>
          <w:szCs w:val="40"/>
        </w:rPr>
        <w:t>2</w:t>
      </w:r>
      <w:r w:rsidRPr="008602EC">
        <w:rPr>
          <w:rFonts w:ascii="Times New Roman" w:hAnsi="Times New Roman"/>
          <w:b/>
          <w:szCs w:val="40"/>
        </w:rPr>
        <w:t>4</w:t>
      </w:r>
      <w:r>
        <w:rPr>
          <w:rFonts w:ascii="Times New Roman" w:hAnsi="Times New Roman"/>
          <w:b/>
          <w:szCs w:val="40"/>
        </w:rPr>
        <w:t xml:space="preserve"> г.</w:t>
      </w:r>
    </w:p>
    <w:p w:rsidR="00EF02A8" w:rsidRDefault="00EF02A8" w:rsidP="00EF02A8"/>
    <w:p w:rsidR="00EF02A8" w:rsidRDefault="00EF02A8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0D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</w:t>
      </w:r>
      <w:r w:rsidR="001B74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ОДЕРЖАНИЕ</w:t>
      </w:r>
      <w:r w:rsidRPr="00060D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ОПЫТА</w:t>
      </w: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7461" w:rsidRPr="00983B1C" w:rsidRDefault="001B7461" w:rsidP="00E754E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AE6CBF" w:rsidRPr="0098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</w:p>
    <w:p w:rsidR="001B7461" w:rsidRPr="00983B1C" w:rsidRDefault="00983B1C" w:rsidP="00E754E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интерпретация опыта</w:t>
      </w:r>
    </w:p>
    <w:p w:rsidR="001B7461" w:rsidRPr="00983B1C" w:rsidRDefault="00983B1C" w:rsidP="00E754E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опыта</w:t>
      </w:r>
    </w:p>
    <w:p w:rsidR="00983B1C" w:rsidRPr="00983B1C" w:rsidRDefault="00B4620D" w:rsidP="00E754E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983B1C" w:rsidRPr="00983B1C" w:rsidRDefault="00983B1C" w:rsidP="00E754E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983B1C" w:rsidRPr="00B4620D" w:rsidRDefault="00983B1C" w:rsidP="00B4620D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BF" w:rsidRDefault="00EF02A8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B1C" w:rsidRDefault="00983B1C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FBF" w:rsidRDefault="002E7F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20D" w:rsidRDefault="00B4620D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20D" w:rsidRDefault="00B4620D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20D" w:rsidRDefault="00B4620D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FBF" w:rsidRDefault="002E7F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Default="00AE6CBF" w:rsidP="00EF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CBF" w:rsidRPr="00B02477" w:rsidRDefault="00EF02A8" w:rsidP="00B024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опыта</w:t>
      </w:r>
    </w:p>
    <w:p w:rsidR="00AE6CBF" w:rsidRPr="00B02477" w:rsidRDefault="00AE6CBF" w:rsidP="00B024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:rsidR="001B7461" w:rsidRPr="00B02477" w:rsidRDefault="001B7461" w:rsidP="00B02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нельзя вырастить ребенка,</w:t>
      </w:r>
    </w:p>
    <w:p w:rsidR="001B7461" w:rsidRPr="00B02477" w:rsidRDefault="001B7461" w:rsidP="00B02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он совсем не болел,</w:t>
      </w:r>
    </w:p>
    <w:p w:rsidR="001B7461" w:rsidRPr="00B02477" w:rsidRDefault="001B7461" w:rsidP="00B02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то, во всяком случае, поддерживать</w:t>
      </w:r>
    </w:p>
    <w:p w:rsidR="001B7461" w:rsidRPr="00B02477" w:rsidRDefault="001B7461" w:rsidP="00B02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высокий уровень здоровья</w:t>
      </w:r>
    </w:p>
    <w:p w:rsidR="001B7461" w:rsidRPr="00B02477" w:rsidRDefault="001B7461" w:rsidP="00B02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вполне возможно.</w:t>
      </w:r>
    </w:p>
    <w:p w:rsidR="00EF02A8" w:rsidRPr="00B02477" w:rsidRDefault="00AE6CBF" w:rsidP="00B02477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1B7461"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кадемик, хирург Н.М.Амосов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перед каждым педагогом возникают вопросы: как организовать деятельность дошкольников на занятии, чтобы дать каждому ребенку оптимальную нагрузку с учётом его подготовленности, группы здоровья</w:t>
      </w:r>
      <w:r w:rsidR="006510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интерес к занятиям физкультуры, потребность в здоровом образе жизни? Поэтому возникает проблема, актуальная как для педагогической науки, так и для практики: как эффективно организовать воспитательно-образовательный процесс без ущерба здоровью дошкольников? Ответить на него можно при условии подхода к организации воспитания и обучения с позиции трех принципов валеологии: сохранение, укрепление и формирование здоровья.</w:t>
      </w:r>
    </w:p>
    <w:p w:rsidR="00EF02A8" w:rsidRPr="00B02477" w:rsidRDefault="00775F5C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Значимость опыта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реализации инновационных здоровьесберегающих технологий в течение всего времени пребывания дошкольника в детском саду:</w:t>
      </w:r>
    </w:p>
    <w:p w:rsidR="00EF02A8" w:rsidRPr="00B02477" w:rsidRDefault="00EF02A8" w:rsidP="00B0247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валеологических приемов для мотивации к здоровому образу жизни;</w:t>
      </w:r>
    </w:p>
    <w:p w:rsidR="00EF02A8" w:rsidRPr="00B02477" w:rsidRDefault="00EF02A8" w:rsidP="00B0247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информационно-коммуникативных технологий;</w:t>
      </w:r>
    </w:p>
    <w:p w:rsidR="00EF02A8" w:rsidRPr="00B02477" w:rsidRDefault="00EF02A8" w:rsidP="00B0247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современного оборудования.</w:t>
      </w:r>
    </w:p>
    <w:p w:rsidR="0065101B" w:rsidRPr="00B02477" w:rsidRDefault="0065101B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опыта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формировать физически развитую, активную личность, приобщенную к общей культуре, в том числе ценностям здорового образа жизни.</w:t>
      </w:r>
    </w:p>
    <w:p w:rsidR="001B7461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1B7461" w:rsidRPr="00B02477" w:rsidRDefault="00AE6CBF" w:rsidP="00B024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461"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и закрепить знания детей о здоровом образе жизни</w:t>
      </w: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61" w:rsidRPr="00B02477" w:rsidRDefault="00AE6CBF" w:rsidP="00B024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461"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физические способности в совместной двигательной деятельности детей</w:t>
      </w: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61" w:rsidRPr="00B02477" w:rsidRDefault="00AE6CBF" w:rsidP="00B024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461"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знания  о здоровьесберегающих технологиях с учетом современных требований и социальных изменений по формированию основ физического воспитания и здорового образа жизни и их применении в работе с детьми</w:t>
      </w: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61" w:rsidRPr="00B02477" w:rsidRDefault="00775F5C" w:rsidP="00B024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461"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грамотность родителей в вопросах воспитания и укрепления здоровья детей</w:t>
      </w: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61" w:rsidRPr="00B02477" w:rsidRDefault="00775F5C" w:rsidP="00B024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461"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здоровьесберегающего пространства для полноценного физического развития детей, реализации потребности в движении.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F02A8" w:rsidRPr="00B02477" w:rsidRDefault="00EF02A8" w:rsidP="00B0247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 детей;</w:t>
      </w:r>
    </w:p>
    <w:p w:rsidR="00EF02A8" w:rsidRPr="00B02477" w:rsidRDefault="00EF02A8" w:rsidP="00B0247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физического развития детей;</w:t>
      </w:r>
    </w:p>
    <w:p w:rsidR="00EF02A8" w:rsidRPr="00B02477" w:rsidRDefault="00EF02A8" w:rsidP="00B0247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и представлений детей о здоровом образе жизни;</w:t>
      </w:r>
    </w:p>
    <w:p w:rsidR="00EF02A8" w:rsidRPr="00B02477" w:rsidRDefault="00EF02A8" w:rsidP="00B0247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усовершенствование предметно-пространственной развивающей среды в группе (атрибуты, массажные дорожки, пособия для дыхательной, пальчиковой гимнастики; картотеки физкультминуток, подвижных игр);</w:t>
      </w:r>
    </w:p>
    <w:p w:rsidR="00EF02A8" w:rsidRPr="00B02477" w:rsidRDefault="00EF02A8" w:rsidP="00B0247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«банка идей» (рекомендации, консультации, памятки, буклеты, мультимедийные презентация для педагогов и родителей, воспитанников по использованию здоровьесберегающих технологий.</w:t>
      </w:r>
    </w:p>
    <w:p w:rsidR="00775F5C" w:rsidRPr="00B02477" w:rsidRDefault="00775F5C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педагогическая идея опыта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 детям проявить их собственные потенциальные возможности, чтобы взрослея, каждый из них осознал свою индивидуальность, был готов вести здоровый образ жизни, ценил своё здоровье и здоровье окружающих и мог приобщиться к занятиям любым видом спорта.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F02A8" w:rsidRPr="00B02477" w:rsidRDefault="004621D8" w:rsidP="00B024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F02A8"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еоретическая интерпретация опыта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уже давно доказали, что главным, определяющим здоровье фактором, является образ жизни, осознанная забота о своем здоровье. Более двух тысяч лет назад Аристотель сказал, что здоровье человека определяет воспитание, а это значит, что во многом от педагогов зависит здоровье и развитие населения России. По мнению ученых, дошкольный возраст относится к так называемым «критическим» периодам в жизни ребенка. Проблема сохранения и укрепления здоровья детей становится все более острой, требующей серьезного педагогического осмысления и решения.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о необходимости формирования основ здорового образа жизни (ЗОЖ) у дошкольников заявил крупнейший отечественный микробиолог, врач Илья Ильич Мечников. Он считал, что самое главное - научить человека правильному, безошибочному выбору в любой ситуации только полезного, содействующего здоровью и отказу от всего вредного. Отношение ребенка к своему здоровью является фундаментом, на котором может быть выстроено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сформированности в его сознании этого понятия. Взрослые должны сделать все возможное, чтобы сфера детства была здоровой. Чем меньше ребенок, тем больше он нуждается в охране здоровья со стороны взрослых, воспитания привычки к чистоте, аккуратности, овладению культурно-гигиеническими навыками, самоконтролю во время разнообразной двигательной активности и пониманию того, как физические упражнения и здоровый образ жизни влияют на организм человека, на его самочувствие. Становление привычки к ЗОЖ обусловлено, прежде всего, процессом воспитания, педагогическим воздействием взрослого на ребенка, широким спектром педагогических средств и приемов.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Сухомлинский писал: «Я не боюсь еще раз повторять: забота о здоровье - это важнейший труд воспитателя. От жизнерадостности, бодрости детей 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зависит их духовная жизнь, мировоззрение, умственное развитие, прочность знаний и вера в свои силы». </w:t>
      </w:r>
    </w:p>
    <w:p w:rsidR="00D3306C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- это то, что желает каждый человек, но быть абсолютно здоровым не может никто. Не иметь никаких отклонений в работе организма - невозможно. Сложившиеся социальные условия, научно-технические преобразования не способствуют сохранению здоровья. Но можно противостоять этим влияниям, приостановить разрушения организма, не страдать от болезней и быть готовым к любой деятельности. Стоит только изменить свой образ жизни, и человек сможет чувствовать себя здоровым. </w:t>
      </w:r>
    </w:p>
    <w:p w:rsidR="00D3306C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дошкольников.Это связано с массой негативных явлений современной жизни: тяжелыми социальными потрясениями, экологическим неблагополучием</w:t>
      </w:r>
      <w:r w:rsidR="00D3306C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воспитания здорового поколения является культура здоровья человека, привитая с раннего детства.В современных условиях всё ускоряющегося темпа жизни и возрастания напряженности социальных отношений здоровье становится одним из основных условий успешности любого человека. Все понимают, насколько важно, начиная с самого раннего возраста воспитывать в детях активное отношение к собственному здоровью, формировать культуру здоровья, включающую в себя различные аспекты бытия человека, поскольку, чему бы ребёнок ни научился в детстве, он проносит это через всю жизнь.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Здоровье дошкольников, совершенно другой вопрос. Мы призваны воспитать у дошкольника уважение к собственному здоровью и обязанность его беречь.</w:t>
      </w:r>
    </w:p>
    <w:p w:rsidR="00983B1C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систематических занятий физической культурой и спортом. Направление активной деятельности на осознанное сохранение и укрепление своего здоровья позволяет детям быть физически, душевно и социально более благополучными при переходе от искусственно структурированной окружающей обстановки детского сада к ситуации реального мира, повседневной жизни. 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ЗОЖ понимается активная деятельность того, кто хочет быть здоровым, направленная на сохранение и улучшение здоровья.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Компонентами здорового образа жизни являются: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питание;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дня;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двигательная активность;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организма;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дыхательного аппарата;</w:t>
      </w:r>
    </w:p>
    <w:p w:rsidR="00EF02A8" w:rsidRPr="00B02477" w:rsidRDefault="00EF02A8" w:rsidP="00B0247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стабильного психоэмоционального состояния.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и навыки по каждому компоненту составляют основу фундамента здорового образа жизни ребенка.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ФГОС дошкольного образования задачи образовательной области «Физическое развитие» включают:</w:t>
      </w:r>
    </w:p>
    <w:p w:rsidR="00EF02A8" w:rsidRPr="00B02477" w:rsidRDefault="00EF02A8" w:rsidP="00B0247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EF02A8" w:rsidRPr="00B02477" w:rsidRDefault="00EF02A8" w:rsidP="00B0247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спорта;</w:t>
      </w:r>
    </w:p>
    <w:p w:rsidR="00EF02A8" w:rsidRPr="00B02477" w:rsidRDefault="00EF02A8" w:rsidP="00B0247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подвижными играми с правилами;</w:t>
      </w:r>
    </w:p>
    <w:p w:rsidR="00EF02A8" w:rsidRPr="00B02477" w:rsidRDefault="00EF02A8" w:rsidP="00B0247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целенаправленности и саморегуляции в двигательной сфере;</w:t>
      </w:r>
    </w:p>
    <w:p w:rsidR="00EF02A8" w:rsidRPr="00B02477" w:rsidRDefault="00EF02A8" w:rsidP="00B0247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основания </w:t>
      </w:r>
      <w:proofErr w:type="spellStart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обозначены в концепциях, определяющих сущностную основу здоровья, его сохранения и здорового образа жизни (М.Я. </w:t>
      </w:r>
      <w:proofErr w:type="spellStart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Кружилина</w:t>
      </w:r>
      <w:proofErr w:type="spellEnd"/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А.М. Митяева, Т.Ф. Орехова, и др.)</w:t>
      </w:r>
      <w:r w:rsidR="00DF287D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 непрерывной физкультурной деятельности дошкольников направлены на решение приоритетной задачи сохранения, поддержания и обогащения здоровья субъектов педагогического процесса ДОО: детей, педагогов и родителей.</w:t>
      </w:r>
    </w:p>
    <w:p w:rsidR="002E7FBF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здоровьесберегающие технологии отражают две линии оздоровительно-развивающей работы: приобщение детей к физической культуре; использование развивающих форм оздоровительной работы с детьми. 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здоровьесберегающих технологий в дошкольном образовании - обеспечение высокого уровня реального здоровья детей и воспитание физической культуры, позволяющей дошкольнику самостоятельно решать задачи здорового образа жизни и безопасного поведения.Важно, чтобы реализуемые технологии формировали у дошкольников, родителей, педагогов стойкую мотивацию на здоровый образ жизни, стремление к физическому совершенствованию.</w:t>
      </w:r>
    </w:p>
    <w:p w:rsidR="00983B1C" w:rsidRPr="00B02477" w:rsidRDefault="00983B1C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B1C" w:rsidRDefault="00983B1C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615" w:rsidRDefault="00FA0615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615" w:rsidRDefault="00FA0615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615" w:rsidRDefault="00FA0615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615" w:rsidRPr="00B02477" w:rsidRDefault="00FA0615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F02A8" w:rsidRPr="00B02477" w:rsidRDefault="00EF02A8" w:rsidP="00FA06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опыта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Здоровьесберегающие технологии в дошкольном образовании </w:t>
      </w:r>
      <w:r w:rsidR="002E7FBF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2E7FBF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решение приоритетной задачи современного дошкольного образования - задачи сохранения, поддержания и обогащения здоровья детей.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здоровьесберегающие технологии, используемые в системе дошкольного образования, отражают две линии оздоровительно-развивающей работы:</w:t>
      </w:r>
    </w:p>
    <w:p w:rsidR="00EF02A8" w:rsidRPr="00B02477" w:rsidRDefault="00EF02A8" w:rsidP="00B024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физической культуре.</w:t>
      </w:r>
    </w:p>
    <w:p w:rsidR="00EF02A8" w:rsidRPr="00B02477" w:rsidRDefault="00EF02A8" w:rsidP="00B024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здоровьесберегающих технологий в дошкольном образовании:</w:t>
      </w:r>
    </w:p>
    <w:p w:rsidR="00EF02A8" w:rsidRPr="00B02477" w:rsidRDefault="00EF02A8" w:rsidP="00FA0615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hanging="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Медико-профилактические;</w:t>
      </w:r>
    </w:p>
    <w:p w:rsidR="00EF02A8" w:rsidRPr="00B02477" w:rsidRDefault="00EF02A8" w:rsidP="00FA0615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hanging="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EF02A8" w:rsidRPr="00B02477" w:rsidRDefault="00EF02A8" w:rsidP="00FA0615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hanging="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EF02A8" w:rsidRPr="00B02477" w:rsidRDefault="00EF02A8" w:rsidP="00FA0615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hanging="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 просвещения родителей;</w:t>
      </w:r>
    </w:p>
    <w:p w:rsidR="004F122F" w:rsidRPr="00FA0615" w:rsidRDefault="00EF02A8" w:rsidP="00FA0615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hanging="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в детском саду.</w:t>
      </w:r>
    </w:p>
    <w:p w:rsidR="00EF02A8" w:rsidRPr="00B02477" w:rsidRDefault="00870AD3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F02A8"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Медико-профилактические технологии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 К ним относ</w:t>
      </w:r>
      <w:r w:rsidR="004F122F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сле</w:t>
      </w:r>
      <w:r w:rsidR="004F122F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дующее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2A8" w:rsidRPr="00B02477" w:rsidRDefault="00EF02A8" w:rsidP="00FA0615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здоровья дошкольников и разработка рекомендаций по оптимизации детского здоровья;</w:t>
      </w:r>
    </w:p>
    <w:p w:rsidR="00EF02A8" w:rsidRPr="00B02477" w:rsidRDefault="00EF02A8" w:rsidP="00FA0615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питания детей раннего и дошкольного возраста, физического развития дошкольников, закаливания;</w:t>
      </w:r>
    </w:p>
    <w:p w:rsidR="00EF02A8" w:rsidRPr="00B02477" w:rsidRDefault="00EF02A8" w:rsidP="00FA0615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профилактических мероприятий в детском саду;</w:t>
      </w:r>
    </w:p>
    <w:p w:rsidR="00EF02A8" w:rsidRPr="00B02477" w:rsidRDefault="00EF02A8" w:rsidP="00FA0615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контроля и помощь в обеспечении требований СанПиНа; организация здоровьесберегающей среды в ДОУ.</w:t>
      </w:r>
    </w:p>
    <w:p w:rsidR="004F122F" w:rsidRPr="00B02477" w:rsidRDefault="004F122F" w:rsidP="00B02477">
      <w:pPr>
        <w:shd w:val="clear" w:color="auto" w:fill="FFFFFF"/>
        <w:spacing w:before="30" w:after="30" w:line="36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F122F" w:rsidRPr="00FA0615" w:rsidRDefault="00870AD3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2. </w:t>
      </w:r>
      <w:r w:rsidR="00EF02A8"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Физкультурно-оздоровительные технологии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</w:t>
      </w:r>
      <w:proofErr w:type="gramStart"/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F122F" w:rsidRPr="00FA0615" w:rsidRDefault="00870AD3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EF02A8"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Технологии обеспечения социально-психологического благополучия ребенка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обеспечивающие психическое и социальное здоровье ребенка дошкольника.Основная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:rsidR="00870AD3" w:rsidRPr="00B02477" w:rsidRDefault="00870AD3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</w:t>
      </w:r>
      <w:r w:rsidR="00EF02A8" w:rsidRPr="0098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Технологии валеологического просвещения родителей</w:t>
      </w:r>
      <w:r w:rsidR="00EF02A8" w:rsidRPr="0098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обеспечение валеологической образованности родителей воспитанников ДОУ.</w:t>
      </w:r>
    </w:p>
    <w:p w:rsidR="007F6BE2" w:rsidRPr="00B02477" w:rsidRDefault="00870AD3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4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Здоровьесберегающие образовательные технологии в детском саду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 воспитания валеологической культуры или культуры здоровья дошкольников.</w:t>
      </w:r>
      <w:r w:rsidRPr="00B0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цель: 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:rsidR="00EB3B74" w:rsidRPr="00FA0615" w:rsidRDefault="00055222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ведущее место  отве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2A8" w:rsidRPr="00FA0615" w:rsidRDefault="00EF02A8" w:rsidP="00FA06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здоровья: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Стретчинг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раньше,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Динамические паузы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часть физкультурного занятия, на прогулке, в групповой комнате – малой, средней и высокой степени подвижности. Проводятся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Релаксация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пальчиковая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индивидуально либо с подгруппой детей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для глаз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дыхательная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корригирующая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ортопедическая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870AD3" w:rsidRPr="00B02477" w:rsidRDefault="00870AD3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F02A8" w:rsidRPr="00B02477" w:rsidRDefault="00EF02A8" w:rsidP="00FA06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 обучения здоровому образу жизни: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Физкультурное занятие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2-3 раза в неделю в спортивном или музыкальном залах. Ранний возраст –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Проблемно-игровые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(игротреннинги и игротерапия)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игры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EB3B74" w:rsidRPr="00B02477" w:rsidRDefault="00EB3B74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F02A8" w:rsidRPr="00B02477" w:rsidRDefault="00EF02A8" w:rsidP="00FA06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технологии: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Технологии музыкального воздействия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Сказкотерапия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2-4 занятия в месяц по 30 мин. со старшего возраста. Занятияиспользуют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воздействия цветом</w:t>
      </w:r>
      <w:r w:rsidR="00F94D1B" w:rsidRPr="00B0247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подобранные цвета интерьера в нашей группе снимают напряжение и повышают эмоциональный настрой ребенка.</w:t>
      </w:r>
    </w:p>
    <w:p w:rsidR="00F94D1B" w:rsidRPr="00B02477" w:rsidRDefault="00F94D1B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Внедрения здоровьесберегающих технологий в свою работу я разделила на три этапа: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(теоретический) этап:</w:t>
      </w:r>
    </w:p>
    <w:p w:rsidR="00EF02A8" w:rsidRPr="00B02477" w:rsidRDefault="00EF02A8" w:rsidP="006B6C76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проблеме</w:t>
      </w:r>
    </w:p>
    <w:p w:rsidR="00EF02A8" w:rsidRPr="00B02477" w:rsidRDefault="00EF02A8" w:rsidP="006B6C76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данной теме.</w:t>
      </w:r>
    </w:p>
    <w:p w:rsidR="00EF02A8" w:rsidRPr="00B02477" w:rsidRDefault="00EF02A8" w:rsidP="006B6C76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заболеваемости детей в группе.</w:t>
      </w:r>
    </w:p>
    <w:p w:rsidR="00EF02A8" w:rsidRPr="00B02477" w:rsidRDefault="00EF02A8" w:rsidP="006B6C76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перечня необходимого оборудования для физкультурного уголка и уголка «Хочу быть здоровым!»</w:t>
      </w: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Практический этап (реализация):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 детьми</w:t>
      </w:r>
      <w:r w:rsidR="009D2341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 игр и упражнений: «Гимнастика для глаз», «Дыхательная гимнастика», «Подвижные игры для детей дошкольного возраста», «Физкультминутки», «Игры по ЗОЖ», «Пальчиковые игры».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 оформление дидактических и сюжетно-ролевых игр.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будущее без риска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4D1B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5DF" w:rsidRPr="00B02477" w:rsidRDefault="002835DF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воспитанников 5-7 лет в сдаче нормативов ГТО</w:t>
      </w:r>
      <w:r w:rsidR="003800DC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утренней гимнастики, дыхательной гимнастики, гимнастики для глаз, самомассажа, физкультминуток, подвижных игр, гимнастики после сна закаливающих мероприятий, пальчиковых игр, динамических пауз и т. д.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здоровья в ДОУ по теме «Здоровей-ка»</w:t>
      </w:r>
      <w:r w:rsidR="009D2341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развлечения «В здоровом теле – здоровый дух»</w:t>
      </w:r>
      <w:r w:rsidR="009D2341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A8" w:rsidRPr="00B02477" w:rsidRDefault="002835DF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«А ну-ка, мамы», «Если папа рядом – не страшны преграды», «Папа, мама, я – спортивная семья»</w:t>
      </w:r>
      <w:r w:rsidR="009D2341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родителями по ЗОЖ.</w:t>
      </w:r>
    </w:p>
    <w:p w:rsidR="00EF02A8" w:rsidRPr="00B02477" w:rsidRDefault="002835DF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Сепия к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</w:t>
      </w: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F02A8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«Система здоровьесберегающих технологий в ДОУ».</w:t>
      </w:r>
    </w:p>
    <w:p w:rsidR="002835DF" w:rsidRPr="00B02477" w:rsidRDefault="002835DF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семей в мероприятиях: «Лыжня России», «сдача нормативов ГТО в рамках фестиваля «Энергия молодых».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литературы и наглядного материала для внедрения здоровьесберегающих технологий.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здоровья для родителей «Растём здоровыми!».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«О здоровье всерьез».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 «Изготовление нестандартного оборудования в физкультурный уголок».</w:t>
      </w:r>
    </w:p>
    <w:p w:rsidR="00EF02A8" w:rsidRPr="00B02477" w:rsidRDefault="00EF02A8" w:rsidP="006B6C76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фотогазеты: «Здоровая семья – здоровый малыш».</w:t>
      </w:r>
    </w:p>
    <w:p w:rsidR="00FE0008" w:rsidRPr="00B02477" w:rsidRDefault="00FE0008" w:rsidP="00B0247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2A8" w:rsidRPr="00B02477" w:rsidRDefault="00EF02A8" w:rsidP="00B0247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Обобщающий (подведение итогов)</w:t>
      </w:r>
    </w:p>
    <w:p w:rsidR="00EF02A8" w:rsidRPr="00B02477" w:rsidRDefault="00EF02A8" w:rsidP="006B6C7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педагогического опыта  на педсовете.</w:t>
      </w:r>
    </w:p>
    <w:p w:rsidR="00EF02A8" w:rsidRPr="00B02477" w:rsidRDefault="00EF02A8" w:rsidP="006B6C7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DE4BEF"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деятельность в рамках акции «В будущее без риска».</w:t>
      </w:r>
    </w:p>
    <w:p w:rsidR="00C4259E" w:rsidRPr="006B6C76" w:rsidRDefault="00DE4BEF" w:rsidP="006B6C7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нестандартного физкультурного оборудования.</w:t>
      </w:r>
    </w:p>
    <w:p w:rsidR="00E754EA" w:rsidRDefault="00E754EA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6B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2A8" w:rsidRPr="00060D73" w:rsidRDefault="00EF02A8" w:rsidP="006B6C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02A8" w:rsidRPr="00060D73" w:rsidRDefault="00EF02A8" w:rsidP="006B6C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EF02A8" w:rsidRPr="006B6C76" w:rsidRDefault="00EF02A8" w:rsidP="00EF02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6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EF02A8" w:rsidRPr="004645C1" w:rsidRDefault="00EF02A8" w:rsidP="00D344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опыт позволил: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снизился уровень частых простудных заболеваний в группе;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повысилась общая посещаемость в группе;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группы повысилась самооценка в выполнении физических упражнений;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интерес к занятиям физкультурой;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интерес к различного рода гимнастикам (зрительным, корригирующим, дыхательным);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интерес к закаливающим процедурам;</w:t>
      </w:r>
    </w:p>
    <w:p w:rsidR="00EF02A8" w:rsidRPr="00060D73" w:rsidRDefault="00EF02A8" w:rsidP="00D34495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сформировалось понятие «здорового образа жизни»</w:t>
      </w:r>
      <w:r w:rsidR="00FB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05" w:rsidRDefault="00EF02A8" w:rsidP="00D344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здоровьесберегающих технологий показывает положительную динамику уровня развития детей в физкультурно-оздоровительной работе ДОУ. Дети стали гибче, выносливее. Появилось качество в технике выполнения движений и выразительность в моторике. У детей появился эмоциональный отклик на физическую активность, спортивная страсть, интерес, азарт</w:t>
      </w:r>
      <w:r w:rsidR="00FB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выносливость в различных видах деятельности, повысилась умственная трудоспособность, усидчивость, они стали выдержаннее и внимательнее. И ещё самое главное то, что улучшилась эмоционально-двигательная сфера </w:t>
      </w:r>
      <w:r w:rsidR="00E1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EF02A8" w:rsidRPr="00060D73" w:rsidRDefault="00EF02A8" w:rsidP="00D344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два года обобщения данного опыта прослеживается тенденция к снижению заболеваемости.Анализ состояния здоровья детей показал, что скоординированная работа медицинского работника, педагогов и родителей способствует уменьшению числа случаев заболеваемости детей. У детей наблюдается  гордая осанка, в движениях свобода и непринуждённость, появилась  естественность и разнообразие в жестикуляции и позах</w:t>
      </w:r>
      <w:r w:rsidR="00CE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4495" w:rsidRPr="00D34495" w:rsidRDefault="00EF02A8" w:rsidP="00D344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организация здоровьесберегающей среды, а также использование здоровьесберегающих технологий, введение модели оздоровления детей способствовали повышению двигательной деятельности каждого ребенка, его всестороннему психофизическому развитию</w:t>
      </w:r>
      <w:proofErr w:type="gramStart"/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спользуемые в комплексе здоровьесберегающие технологии  формируют у ребенка стойкую </w:t>
      </w:r>
      <w:r w:rsidRPr="0006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мотивацию на здоровый образ жизни. Применение в работе ДОУ здоровьесберегающих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 </w:t>
      </w:r>
    </w:p>
    <w:p w:rsidR="00D34495" w:rsidRDefault="00D34495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37B" w:rsidRDefault="0014237B" w:rsidP="00D344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2A8" w:rsidRPr="00060D73" w:rsidRDefault="00EF02A8" w:rsidP="00D3449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детей дошкольного возраста. Под ред. Р.Б. </w:t>
      </w: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О.Л. Князевой, Н.Н. Авдеевой, - М.: Просвещение, 2011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Сборник подвижных игр – М.: МОЗАИКА-СИНТЕЗ, 2012. С.48-82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поведения и общения Буре С.Р. Социально-нравственное воспитание дошкольника. - М.: МОЗАИКА-СИНТЕЗ, 2014.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Вавилова Е.Н. Укрепляйте здоровье детей: Пособие для воспитателя д/с., М.: Просвещение, 1986.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Гаврючина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 Методическое пособие. М.: ТЦ Сфера, 2008.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Радионова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Здоровьесберегающие технологии в дошкольных образовательных учреждениях Методическое пособие. — Нижневартовск, 2011. — 124 с.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Оздоровительная гимнастика для детей дошкольного возраста (3-7 лет). М.: ВЛАДОС, 2002. С. 7-18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 Ф. Формируем у детей правильное отношение к своему здоровью. Ярославль, 1997.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Манахеева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«Воспитание здорового ребенка», «</w:t>
      </w: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М. ,2000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Физическая культура в детском саду. - М.: Мозаика – Синтез, 2017г.</w:t>
      </w:r>
    </w:p>
    <w:p w:rsidR="00EF02A8" w:rsidRPr="004645C1" w:rsidRDefault="00EF02A8" w:rsidP="00D34495">
      <w:pPr>
        <w:pStyle w:val="a7"/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46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Двигательная активность ребёнка в детском саду. – М.: Мозаика – Синтез, 2002.</w:t>
      </w:r>
    </w:p>
    <w:p w:rsidR="00EF02A8" w:rsidRDefault="00EF02A8" w:rsidP="00D34495">
      <w:pPr>
        <w:spacing w:line="360" w:lineRule="auto"/>
      </w:pPr>
    </w:p>
    <w:p w:rsidR="00B60A8E" w:rsidRDefault="00B60A8E" w:rsidP="00D34495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60A8E" w:rsidRDefault="00B60A8E" w:rsidP="00B60A8E">
      <w:pPr>
        <w:rPr>
          <w:rFonts w:ascii="Times New Roman" w:hAnsi="Times New Roman"/>
          <w:sz w:val="24"/>
          <w:szCs w:val="24"/>
          <w:lang w:eastAsia="ru-RU"/>
        </w:rPr>
      </w:pPr>
    </w:p>
    <w:sectPr w:rsidR="00B60A8E" w:rsidSect="002E7FB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87B"/>
    <w:multiLevelType w:val="multilevel"/>
    <w:tmpl w:val="E7B4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78F"/>
    <w:multiLevelType w:val="hybridMultilevel"/>
    <w:tmpl w:val="85F697F6"/>
    <w:lvl w:ilvl="0" w:tplc="45BA55D6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6491C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2" w:tplc="2D849C0E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60ECA09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E27894A0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49080430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1012C864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5A3C26CE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11CC412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">
    <w:nsid w:val="0CA82ED3"/>
    <w:multiLevelType w:val="multilevel"/>
    <w:tmpl w:val="06F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D3FDD"/>
    <w:multiLevelType w:val="multilevel"/>
    <w:tmpl w:val="BDE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D3644"/>
    <w:multiLevelType w:val="multilevel"/>
    <w:tmpl w:val="039C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69A7"/>
    <w:multiLevelType w:val="multilevel"/>
    <w:tmpl w:val="0B3E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903D9"/>
    <w:multiLevelType w:val="multilevel"/>
    <w:tmpl w:val="983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0D66"/>
    <w:multiLevelType w:val="multilevel"/>
    <w:tmpl w:val="7AF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F0FC1"/>
    <w:multiLevelType w:val="multilevel"/>
    <w:tmpl w:val="1924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B47A8"/>
    <w:multiLevelType w:val="multilevel"/>
    <w:tmpl w:val="97F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B561A"/>
    <w:multiLevelType w:val="multilevel"/>
    <w:tmpl w:val="BB76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9335D"/>
    <w:multiLevelType w:val="multilevel"/>
    <w:tmpl w:val="8C8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D2988"/>
    <w:multiLevelType w:val="multilevel"/>
    <w:tmpl w:val="011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D0CA0"/>
    <w:multiLevelType w:val="multilevel"/>
    <w:tmpl w:val="2C08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75699"/>
    <w:multiLevelType w:val="multilevel"/>
    <w:tmpl w:val="E1E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27B98"/>
    <w:multiLevelType w:val="multilevel"/>
    <w:tmpl w:val="A804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631BC"/>
    <w:multiLevelType w:val="hybridMultilevel"/>
    <w:tmpl w:val="87E28942"/>
    <w:lvl w:ilvl="0" w:tplc="44BC4B4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B02638">
      <w:start w:val="3"/>
      <w:numFmt w:val="decimal"/>
      <w:lvlText w:val="%2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FC2FA8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C4AC9BB4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E9AC2DF8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FE3E1EDA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DCE4A05A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4C665A70">
      <w:numFmt w:val="bullet"/>
      <w:lvlText w:val="•"/>
      <w:lvlJc w:val="left"/>
      <w:pPr>
        <w:ind w:left="7904" w:hanging="260"/>
      </w:pPr>
      <w:rPr>
        <w:rFonts w:hint="default"/>
        <w:lang w:val="ru-RU" w:eastAsia="en-US" w:bidi="ar-SA"/>
      </w:rPr>
    </w:lvl>
    <w:lvl w:ilvl="8" w:tplc="030A0C10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7">
    <w:nsid w:val="5E8A11C7"/>
    <w:multiLevelType w:val="multilevel"/>
    <w:tmpl w:val="673C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E3F90"/>
    <w:multiLevelType w:val="multilevel"/>
    <w:tmpl w:val="876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32330"/>
    <w:multiLevelType w:val="multilevel"/>
    <w:tmpl w:val="5DE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D572B"/>
    <w:multiLevelType w:val="multilevel"/>
    <w:tmpl w:val="909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C564D"/>
    <w:multiLevelType w:val="hybridMultilevel"/>
    <w:tmpl w:val="0B422E8C"/>
    <w:lvl w:ilvl="0" w:tplc="10304CA8">
      <w:start w:val="1"/>
      <w:numFmt w:val="decimal"/>
      <w:lvlText w:val="%1)"/>
      <w:lvlJc w:val="left"/>
      <w:pPr>
        <w:ind w:left="7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E6D54">
      <w:numFmt w:val="bullet"/>
      <w:lvlText w:val="•"/>
      <w:lvlJc w:val="left"/>
      <w:pPr>
        <w:ind w:left="1828" w:hanging="260"/>
      </w:pPr>
      <w:rPr>
        <w:rFonts w:hint="default"/>
        <w:lang w:val="ru-RU" w:eastAsia="en-US" w:bidi="ar-SA"/>
      </w:rPr>
    </w:lvl>
    <w:lvl w:ilvl="2" w:tplc="8E4687C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3D6E80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FF32C57C">
      <w:numFmt w:val="bullet"/>
      <w:lvlText w:val="•"/>
      <w:lvlJc w:val="left"/>
      <w:pPr>
        <w:ind w:left="4914" w:hanging="260"/>
      </w:pPr>
      <w:rPr>
        <w:rFonts w:hint="default"/>
        <w:lang w:val="ru-RU" w:eastAsia="en-US" w:bidi="ar-SA"/>
      </w:rPr>
    </w:lvl>
    <w:lvl w:ilvl="5" w:tplc="D210288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25A2168C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5D5CE8EC">
      <w:numFmt w:val="bullet"/>
      <w:lvlText w:val="•"/>
      <w:lvlJc w:val="left"/>
      <w:pPr>
        <w:ind w:left="8000" w:hanging="260"/>
      </w:pPr>
      <w:rPr>
        <w:rFonts w:hint="default"/>
        <w:lang w:val="ru-RU" w:eastAsia="en-US" w:bidi="ar-SA"/>
      </w:rPr>
    </w:lvl>
    <w:lvl w:ilvl="8" w:tplc="4AE6F25E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2">
    <w:nsid w:val="7D434169"/>
    <w:multiLevelType w:val="multilevel"/>
    <w:tmpl w:val="331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25261"/>
    <w:multiLevelType w:val="multilevel"/>
    <w:tmpl w:val="4DC4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2"/>
  </w:num>
  <w:num w:numId="7">
    <w:abstractNumId w:val="5"/>
  </w:num>
  <w:num w:numId="8">
    <w:abstractNumId w:val="7"/>
  </w:num>
  <w:num w:numId="9">
    <w:abstractNumId w:val="19"/>
  </w:num>
  <w:num w:numId="10">
    <w:abstractNumId w:val="23"/>
  </w:num>
  <w:num w:numId="11">
    <w:abstractNumId w:val="18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20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  <w:num w:numId="21">
    <w:abstractNumId w:val="1"/>
  </w:num>
  <w:num w:numId="22">
    <w:abstractNumId w:val="21"/>
  </w:num>
  <w:num w:numId="23">
    <w:abstractNumId w:val="3"/>
  </w:num>
  <w:num w:numId="24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252B"/>
    <w:rsid w:val="000359F5"/>
    <w:rsid w:val="00055222"/>
    <w:rsid w:val="00060D73"/>
    <w:rsid w:val="0014237B"/>
    <w:rsid w:val="001663A7"/>
    <w:rsid w:val="00180340"/>
    <w:rsid w:val="001A7B7F"/>
    <w:rsid w:val="001B4B38"/>
    <w:rsid w:val="001B7461"/>
    <w:rsid w:val="00232624"/>
    <w:rsid w:val="00256E0D"/>
    <w:rsid w:val="002835DF"/>
    <w:rsid w:val="00283C55"/>
    <w:rsid w:val="002E7FBF"/>
    <w:rsid w:val="003800DC"/>
    <w:rsid w:val="003A39C1"/>
    <w:rsid w:val="00404C93"/>
    <w:rsid w:val="004621D8"/>
    <w:rsid w:val="004645C1"/>
    <w:rsid w:val="00466CAA"/>
    <w:rsid w:val="004E41AC"/>
    <w:rsid w:val="004F122F"/>
    <w:rsid w:val="00525BFD"/>
    <w:rsid w:val="005559DE"/>
    <w:rsid w:val="005641E5"/>
    <w:rsid w:val="005A2D02"/>
    <w:rsid w:val="005B763C"/>
    <w:rsid w:val="005F3ADD"/>
    <w:rsid w:val="00616008"/>
    <w:rsid w:val="00623128"/>
    <w:rsid w:val="0065101B"/>
    <w:rsid w:val="006A0CE8"/>
    <w:rsid w:val="006B6C76"/>
    <w:rsid w:val="00703428"/>
    <w:rsid w:val="0073378F"/>
    <w:rsid w:val="007413D9"/>
    <w:rsid w:val="0076360D"/>
    <w:rsid w:val="00775F5C"/>
    <w:rsid w:val="007A36A0"/>
    <w:rsid w:val="007F6BE2"/>
    <w:rsid w:val="0080369A"/>
    <w:rsid w:val="008129A7"/>
    <w:rsid w:val="00870AD3"/>
    <w:rsid w:val="008C0C86"/>
    <w:rsid w:val="008C39DF"/>
    <w:rsid w:val="009157F9"/>
    <w:rsid w:val="00982992"/>
    <w:rsid w:val="00983B1C"/>
    <w:rsid w:val="00987114"/>
    <w:rsid w:val="009C50B3"/>
    <w:rsid w:val="009D2341"/>
    <w:rsid w:val="00A474A4"/>
    <w:rsid w:val="00A7636D"/>
    <w:rsid w:val="00AC0D0D"/>
    <w:rsid w:val="00AE5D18"/>
    <w:rsid w:val="00AE6CBF"/>
    <w:rsid w:val="00B02477"/>
    <w:rsid w:val="00B270EB"/>
    <w:rsid w:val="00B4304F"/>
    <w:rsid w:val="00B4620D"/>
    <w:rsid w:val="00B53183"/>
    <w:rsid w:val="00B60A8E"/>
    <w:rsid w:val="00BD533F"/>
    <w:rsid w:val="00C11C63"/>
    <w:rsid w:val="00C4026D"/>
    <w:rsid w:val="00C41D5E"/>
    <w:rsid w:val="00C4259E"/>
    <w:rsid w:val="00C70ABF"/>
    <w:rsid w:val="00C8225D"/>
    <w:rsid w:val="00CB2D0F"/>
    <w:rsid w:val="00CB3730"/>
    <w:rsid w:val="00CE5511"/>
    <w:rsid w:val="00CF05A9"/>
    <w:rsid w:val="00CF3480"/>
    <w:rsid w:val="00D2252B"/>
    <w:rsid w:val="00D3306C"/>
    <w:rsid w:val="00D34495"/>
    <w:rsid w:val="00D50546"/>
    <w:rsid w:val="00DB63AA"/>
    <w:rsid w:val="00DD7A64"/>
    <w:rsid w:val="00DE4BEF"/>
    <w:rsid w:val="00DF287D"/>
    <w:rsid w:val="00E17805"/>
    <w:rsid w:val="00E23637"/>
    <w:rsid w:val="00E45367"/>
    <w:rsid w:val="00E62F61"/>
    <w:rsid w:val="00E6327D"/>
    <w:rsid w:val="00E65E19"/>
    <w:rsid w:val="00E66865"/>
    <w:rsid w:val="00E754EA"/>
    <w:rsid w:val="00EB3B74"/>
    <w:rsid w:val="00EF02A8"/>
    <w:rsid w:val="00F075BC"/>
    <w:rsid w:val="00F94D1B"/>
    <w:rsid w:val="00FA0615"/>
    <w:rsid w:val="00FB3305"/>
    <w:rsid w:val="00FD6297"/>
    <w:rsid w:val="00FE0008"/>
    <w:rsid w:val="00FE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41AC"/>
    <w:rPr>
      <w:b/>
      <w:bCs/>
    </w:rPr>
  </w:style>
  <w:style w:type="table" w:styleId="a4">
    <w:name w:val="Table Grid"/>
    <w:basedOn w:val="a1"/>
    <w:uiPriority w:val="59"/>
    <w:rsid w:val="004E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A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59F5"/>
  </w:style>
  <w:style w:type="paragraph" w:customStyle="1" w:styleId="c5">
    <w:name w:val="c5"/>
    <w:basedOn w:val="a"/>
    <w:rsid w:val="000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8">
    <w:name w:val="c7 c8"/>
    <w:basedOn w:val="a0"/>
    <w:rsid w:val="000359F5"/>
  </w:style>
  <w:style w:type="paragraph" w:styleId="a7">
    <w:name w:val="List Paragraph"/>
    <w:basedOn w:val="a"/>
    <w:uiPriority w:val="1"/>
    <w:qFormat/>
    <w:rsid w:val="0080369A"/>
    <w:pPr>
      <w:ind w:left="720"/>
      <w:contextualSpacing/>
    </w:pPr>
  </w:style>
  <w:style w:type="paragraph" w:customStyle="1" w:styleId="msonormal0">
    <w:name w:val="msonormal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0D73"/>
  </w:style>
  <w:style w:type="character" w:customStyle="1" w:styleId="c3">
    <w:name w:val="c3"/>
    <w:basedOn w:val="a0"/>
    <w:rsid w:val="00060D73"/>
  </w:style>
  <w:style w:type="character" w:customStyle="1" w:styleId="c2">
    <w:name w:val="c2"/>
    <w:basedOn w:val="a0"/>
    <w:rsid w:val="00060D73"/>
  </w:style>
  <w:style w:type="paragraph" w:customStyle="1" w:styleId="c9">
    <w:name w:val="c9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D73"/>
  </w:style>
  <w:style w:type="character" w:customStyle="1" w:styleId="c61">
    <w:name w:val="c61"/>
    <w:basedOn w:val="a0"/>
    <w:rsid w:val="00060D73"/>
  </w:style>
  <w:style w:type="character" w:customStyle="1" w:styleId="c27">
    <w:name w:val="c27"/>
    <w:basedOn w:val="a0"/>
    <w:rsid w:val="00060D73"/>
  </w:style>
  <w:style w:type="paragraph" w:customStyle="1" w:styleId="c10">
    <w:name w:val="c10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60D73"/>
  </w:style>
  <w:style w:type="paragraph" w:customStyle="1" w:styleId="c75">
    <w:name w:val="c75"/>
    <w:basedOn w:val="a"/>
    <w:rsid w:val="000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53183"/>
    <w:rPr>
      <w:i/>
      <w:iCs/>
    </w:rPr>
  </w:style>
  <w:style w:type="paragraph" w:styleId="aa">
    <w:name w:val="Body Text"/>
    <w:basedOn w:val="a"/>
    <w:link w:val="ab"/>
    <w:uiPriority w:val="1"/>
    <w:qFormat/>
    <w:rsid w:val="0070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0342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03428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3428"/>
    <w:pPr>
      <w:widowControl w:val="0"/>
      <w:autoSpaceDE w:val="0"/>
      <w:autoSpaceDN w:val="0"/>
      <w:spacing w:after="0" w:line="240" w:lineRule="auto"/>
      <w:ind w:left="1756" w:right="169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002-29CD-4BBB-A1EA-693D076E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17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24</cp:revision>
  <dcterms:created xsi:type="dcterms:W3CDTF">2021-03-02T16:11:00Z</dcterms:created>
  <dcterms:modified xsi:type="dcterms:W3CDTF">2025-01-17T08:23:00Z</dcterms:modified>
</cp:coreProperties>
</file>