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AF6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AF6">
        <w:rPr>
          <w:rFonts w:ascii="Times New Roman" w:hAnsi="Times New Roman" w:cs="Times New Roman"/>
          <w:sz w:val="24"/>
          <w:szCs w:val="24"/>
        </w:rPr>
        <w:t>детский сад комбинированного вида «Солнышко» Дятьковского района</w:t>
      </w: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40"/>
          <w:szCs w:val="40"/>
        </w:rPr>
      </w:pPr>
      <w:r w:rsidRPr="00BF0AF6">
        <w:rPr>
          <w:rFonts w:ascii="Times New Roman Полужирный" w:hAnsi="Times New Roman Полужирный" w:cs="Times New Roman"/>
          <w:b/>
          <w:caps/>
          <w:sz w:val="40"/>
          <w:szCs w:val="40"/>
        </w:rPr>
        <w:t>проект</w:t>
      </w: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0AF6">
        <w:rPr>
          <w:rFonts w:ascii="Times New Roman" w:hAnsi="Times New Roman" w:cs="Times New Roman"/>
          <w:b/>
          <w:sz w:val="40"/>
          <w:szCs w:val="40"/>
        </w:rPr>
        <w:t>«Мы в ответе за тех, кого приручили»</w:t>
      </w: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0AF6">
        <w:rPr>
          <w:rFonts w:ascii="Times New Roman" w:hAnsi="Times New Roman" w:cs="Times New Roman"/>
          <w:b/>
          <w:sz w:val="40"/>
          <w:szCs w:val="40"/>
        </w:rPr>
        <w:t>(младшая группа)</w:t>
      </w: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F0AF6" w:rsidRPr="00BF0AF6" w:rsidRDefault="00681B90" w:rsidP="00BF0AF6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109855</wp:posOffset>
            </wp:positionV>
            <wp:extent cx="5753100" cy="3962400"/>
            <wp:effectExtent l="19050" t="0" r="0" b="0"/>
            <wp:wrapNone/>
            <wp:docPr id="14" name="Рисунок 1" descr="https://cdn.culture.ru/images/2ecd3de6-0a2c-52a4-9987-75bf2096c7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2ecd3de6-0a2c-52a4-9987-75bf2096c7a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42" t="36183" r="31694" b="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>
      <w:pPr>
        <w:spacing w:after="0" w:line="240" w:lineRule="auto"/>
      </w:pPr>
    </w:p>
    <w:p w:rsidR="00BF0AF6" w:rsidRPr="00BF0AF6" w:rsidRDefault="00BF0AF6" w:rsidP="00BF0AF6"/>
    <w:tbl>
      <w:tblPr>
        <w:tblW w:w="0" w:type="auto"/>
        <w:jc w:val="right"/>
        <w:tblLook w:val="04A0"/>
      </w:tblPr>
      <w:tblGrid>
        <w:gridCol w:w="1280"/>
        <w:gridCol w:w="2392"/>
      </w:tblGrid>
      <w:tr w:rsidR="00BF0AF6" w:rsidRPr="00BF0AF6" w:rsidTr="00681B90">
        <w:trPr>
          <w:jc w:val="right"/>
        </w:trPr>
        <w:tc>
          <w:tcPr>
            <w:tcW w:w="3672" w:type="dxa"/>
            <w:gridSpan w:val="2"/>
          </w:tcPr>
          <w:p w:rsidR="00BF0AF6" w:rsidRPr="00BF0AF6" w:rsidRDefault="00BF0AF6" w:rsidP="0068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F6">
              <w:rPr>
                <w:rFonts w:ascii="Times New Roman" w:hAnsi="Times New Roman" w:cs="Times New Roman"/>
                <w:sz w:val="24"/>
                <w:szCs w:val="24"/>
              </w:rPr>
              <w:t>Подготовил воспитатель:</w:t>
            </w:r>
          </w:p>
        </w:tc>
      </w:tr>
      <w:tr w:rsidR="00BF0AF6" w:rsidRPr="00BF0AF6" w:rsidTr="00681B90">
        <w:trPr>
          <w:jc w:val="right"/>
        </w:trPr>
        <w:tc>
          <w:tcPr>
            <w:tcW w:w="1280" w:type="dxa"/>
          </w:tcPr>
          <w:p w:rsidR="00BF0AF6" w:rsidRPr="00BF0AF6" w:rsidRDefault="00BF0AF6" w:rsidP="0068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F0AF6" w:rsidRPr="00BF0AF6" w:rsidRDefault="00BF0AF6" w:rsidP="0068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F6">
              <w:rPr>
                <w:rFonts w:ascii="Times New Roman" w:hAnsi="Times New Roman" w:cs="Times New Roman"/>
                <w:sz w:val="24"/>
                <w:szCs w:val="24"/>
              </w:rPr>
              <w:t>Барсук Ю.А.</w:t>
            </w:r>
          </w:p>
        </w:tc>
      </w:tr>
    </w:tbl>
    <w:p w:rsidR="00BF0AF6" w:rsidRPr="00BF0AF6" w:rsidRDefault="00BF0AF6" w:rsidP="00BF0AF6"/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AF6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F6">
        <w:rPr>
          <w:rFonts w:ascii="Times New Roman" w:hAnsi="Times New Roman" w:cs="Times New Roman"/>
          <w:b/>
          <w:sz w:val="24"/>
          <w:szCs w:val="24"/>
        </w:rPr>
        <w:t>г. Дятьково</w:t>
      </w:r>
    </w:p>
    <w:p w:rsidR="003D601B" w:rsidRPr="00BF0AF6" w:rsidRDefault="00BF0AF6" w:rsidP="00BF0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F6">
        <w:rPr>
          <w:rFonts w:ascii="Times New Roman" w:hAnsi="Times New Roman" w:cs="Times New Roman"/>
          <w:b/>
          <w:sz w:val="24"/>
          <w:szCs w:val="24"/>
        </w:rPr>
        <w:t>202</w:t>
      </w:r>
      <w:r w:rsidR="00545694">
        <w:rPr>
          <w:rFonts w:ascii="Times New Roman" w:hAnsi="Times New Roman" w:cs="Times New Roman"/>
          <w:b/>
          <w:sz w:val="24"/>
          <w:szCs w:val="24"/>
        </w:rPr>
        <w:t>1</w:t>
      </w:r>
      <w:r w:rsidRPr="00BF0AF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D601B" w:rsidRPr="00681B90" w:rsidRDefault="003D601B" w:rsidP="008458F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1B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«Они нуждаются в нашей помощи. </w:t>
      </w:r>
      <w:r w:rsidRPr="00681B90">
        <w:rPr>
          <w:rFonts w:ascii="Times New Roman" w:hAnsi="Times New Roman" w:cs="Times New Roman"/>
          <w:b/>
          <w:bCs/>
          <w:sz w:val="24"/>
          <w:szCs w:val="24"/>
        </w:rPr>
        <w:br/>
        <w:t>И кто же им поможет,</w:t>
      </w:r>
      <w:r w:rsidR="00681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B90">
        <w:rPr>
          <w:rFonts w:ascii="Times New Roman" w:hAnsi="Times New Roman" w:cs="Times New Roman"/>
          <w:b/>
          <w:bCs/>
          <w:sz w:val="24"/>
          <w:szCs w:val="24"/>
        </w:rPr>
        <w:t>как не люди</w:t>
      </w:r>
    </w:p>
    <w:p w:rsidR="003D601B" w:rsidRPr="00681B90" w:rsidRDefault="003D601B" w:rsidP="008458F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1B90">
        <w:rPr>
          <w:rFonts w:ascii="Times New Roman" w:hAnsi="Times New Roman" w:cs="Times New Roman"/>
          <w:b/>
          <w:bCs/>
          <w:sz w:val="24"/>
          <w:szCs w:val="24"/>
        </w:rPr>
        <w:t xml:space="preserve"> с большим и добрым сердцем!»</w:t>
      </w:r>
    </w:p>
    <w:p w:rsidR="003D601B" w:rsidRPr="00681B90" w:rsidRDefault="003D601B" w:rsidP="008458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601B" w:rsidRPr="00681B90" w:rsidRDefault="008458F4" w:rsidP="008458F4">
      <w:pPr>
        <w:pStyle w:val="a5"/>
        <w:spacing w:before="0" w:beforeAutospacing="0" w:after="120" w:afterAutospacing="0"/>
        <w:rPr>
          <w:rStyle w:val="a6"/>
        </w:rPr>
      </w:pPr>
      <w:r>
        <w:rPr>
          <w:rStyle w:val="a6"/>
        </w:rPr>
        <w:t>Актуальность проекта</w:t>
      </w:r>
    </w:p>
    <w:p w:rsidR="003F6EF9" w:rsidRPr="00681B90" w:rsidRDefault="003D601B" w:rsidP="00845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90">
        <w:rPr>
          <w:rFonts w:ascii="Times New Roman" w:hAnsi="Times New Roman" w:cs="Times New Roman"/>
          <w:sz w:val="24"/>
          <w:szCs w:val="24"/>
        </w:rPr>
        <w:t>Экологическое воспитание детей начинается с того момента, как ребенок знакомится с окружающим миром. Ему приходится узнавать много нового. Как мало в настоящее время добра вокруг. Сколько жестокости, безразличия, боли мы наблюдаем в нашей жизни. На улицах нашего города мы наблюдаем</w:t>
      </w:r>
      <w:r w:rsidR="008458F4">
        <w:rPr>
          <w:rFonts w:ascii="Times New Roman" w:hAnsi="Times New Roman" w:cs="Times New Roman"/>
          <w:sz w:val="24"/>
          <w:szCs w:val="24"/>
        </w:rPr>
        <w:t xml:space="preserve"> </w:t>
      </w:r>
      <w:r w:rsidRPr="00681B90">
        <w:rPr>
          <w:rFonts w:ascii="Times New Roman" w:hAnsi="Times New Roman" w:cs="Times New Roman"/>
          <w:sz w:val="24"/>
          <w:szCs w:val="24"/>
        </w:rPr>
        <w:t>огромное количество бездомных животны</w:t>
      </w:r>
      <w:r w:rsidR="00DE12DD" w:rsidRPr="00681B90">
        <w:rPr>
          <w:rFonts w:ascii="Times New Roman" w:hAnsi="Times New Roman" w:cs="Times New Roman"/>
          <w:sz w:val="24"/>
          <w:szCs w:val="24"/>
        </w:rPr>
        <w:t xml:space="preserve">х, брошенных своими хозяевами. </w:t>
      </w:r>
      <w:r w:rsidRPr="00681B90">
        <w:rPr>
          <w:rFonts w:ascii="Times New Roman" w:hAnsi="Times New Roman" w:cs="Times New Roman"/>
          <w:sz w:val="24"/>
          <w:szCs w:val="24"/>
        </w:rPr>
        <w:t>Главную роль в этом процессе занимают родители, ведь от их понимания всей проблемы зависит дальнейшее осознание ребенком важности жизни живых существ.</w:t>
      </w:r>
      <w:r w:rsidR="00DE12DD" w:rsidRPr="00681B90">
        <w:rPr>
          <w:rFonts w:ascii="Times New Roman" w:hAnsi="Times New Roman" w:cs="Times New Roman"/>
          <w:sz w:val="24"/>
          <w:szCs w:val="24"/>
        </w:rPr>
        <w:t xml:space="preserve"> </w:t>
      </w:r>
      <w:r w:rsidRPr="00681B90">
        <w:rPr>
          <w:rFonts w:ascii="Times New Roman" w:hAnsi="Times New Roman" w:cs="Times New Roman"/>
          <w:sz w:val="24"/>
          <w:szCs w:val="24"/>
        </w:rPr>
        <w:t>Пользуясь этим, можно заинтересовать детей в получении научных знаний о живых существах, их жизни</w:t>
      </w:r>
      <w:r w:rsidR="00C64D7B">
        <w:rPr>
          <w:rFonts w:ascii="Times New Roman" w:hAnsi="Times New Roman" w:cs="Times New Roman"/>
          <w:sz w:val="24"/>
          <w:szCs w:val="24"/>
        </w:rPr>
        <w:t>,</w:t>
      </w:r>
      <w:r w:rsidRPr="00681B90">
        <w:rPr>
          <w:rFonts w:ascii="Times New Roman" w:hAnsi="Times New Roman" w:cs="Times New Roman"/>
          <w:sz w:val="24"/>
          <w:szCs w:val="24"/>
        </w:rPr>
        <w:t xml:space="preserve"> о нормах и</w:t>
      </w:r>
      <w:r w:rsidR="008458F4">
        <w:rPr>
          <w:rFonts w:ascii="Times New Roman" w:hAnsi="Times New Roman" w:cs="Times New Roman"/>
          <w:sz w:val="24"/>
          <w:szCs w:val="24"/>
        </w:rPr>
        <w:t xml:space="preserve"> </w:t>
      </w:r>
      <w:r w:rsidRPr="00681B90">
        <w:rPr>
          <w:rFonts w:ascii="Times New Roman" w:hAnsi="Times New Roman" w:cs="Times New Roman"/>
          <w:sz w:val="24"/>
          <w:szCs w:val="24"/>
        </w:rPr>
        <w:t xml:space="preserve">ценностях животного мира. </w:t>
      </w:r>
    </w:p>
    <w:p w:rsidR="008458F4" w:rsidRDefault="008458F4" w:rsidP="008458F4">
      <w:pPr>
        <w:pStyle w:val="a5"/>
        <w:spacing w:before="240" w:beforeAutospacing="0" w:after="120" w:afterAutospacing="0"/>
        <w:rPr>
          <w:rStyle w:val="a6"/>
        </w:rPr>
      </w:pPr>
      <w:r>
        <w:rPr>
          <w:rStyle w:val="a6"/>
        </w:rPr>
        <w:t>Гипотеза</w:t>
      </w:r>
    </w:p>
    <w:p w:rsidR="00DE12DD" w:rsidRPr="00681B90" w:rsidRDefault="00DE12DD" w:rsidP="008458F4">
      <w:pPr>
        <w:pStyle w:val="a5"/>
        <w:spacing w:before="0" w:beforeAutospacing="0" w:after="0" w:afterAutospacing="0"/>
        <w:jc w:val="both"/>
      </w:pPr>
      <w:r w:rsidRPr="00681B90">
        <w:t>Если ребенок будет чаще общаться с домашними животными, тем лучшее представление получит об их особенностях и повадках, у него сформируется навык взаимодействия с ними, появится чувство ответственности, доброты, сопереживания, сострадания не только к своим питомцам, но и к обездоленным животным.</w:t>
      </w:r>
    </w:p>
    <w:p w:rsidR="008458F4" w:rsidRDefault="008458F4" w:rsidP="008458F4">
      <w:pPr>
        <w:pStyle w:val="a5"/>
        <w:spacing w:before="240" w:beforeAutospacing="0" w:after="120" w:afterAutospacing="0"/>
        <w:rPr>
          <w:rStyle w:val="a6"/>
        </w:rPr>
      </w:pPr>
      <w:r>
        <w:rPr>
          <w:rStyle w:val="a6"/>
        </w:rPr>
        <w:t>Цель:</w:t>
      </w:r>
    </w:p>
    <w:p w:rsidR="00DE12DD" w:rsidRPr="00681B90" w:rsidRDefault="00DE12DD" w:rsidP="00400E01">
      <w:pPr>
        <w:pStyle w:val="a5"/>
        <w:spacing w:before="0" w:beforeAutospacing="0" w:after="0" w:afterAutospacing="0"/>
        <w:jc w:val="both"/>
      </w:pPr>
      <w:r w:rsidRPr="00681B90">
        <w:t>Создание условий для формирования у детей представлений о нравственных нормах, как основы будущей системы ценностей животного мира.</w:t>
      </w:r>
    </w:p>
    <w:p w:rsidR="00DE12DD" w:rsidRPr="00681B90" w:rsidRDefault="008458F4" w:rsidP="008458F4">
      <w:pPr>
        <w:pStyle w:val="a5"/>
        <w:spacing w:before="240" w:beforeAutospacing="0" w:after="120" w:afterAutospacing="0"/>
        <w:rPr>
          <w:rStyle w:val="a6"/>
        </w:rPr>
      </w:pPr>
      <w:r>
        <w:rPr>
          <w:rStyle w:val="a6"/>
        </w:rPr>
        <w:t>Задачи:</w:t>
      </w:r>
    </w:p>
    <w:p w:rsidR="007B3779" w:rsidRPr="00681B90" w:rsidRDefault="00A07DF5" w:rsidP="008458F4">
      <w:pPr>
        <w:pStyle w:val="a5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Cs/>
        </w:rPr>
      </w:pPr>
      <w:r w:rsidRPr="00681B90">
        <w:rPr>
          <w:bCs/>
        </w:rPr>
        <w:t>формировать активную социальнонравственную позицию по отношению к окружающему миру;</w:t>
      </w:r>
    </w:p>
    <w:p w:rsidR="007B3779" w:rsidRPr="00681B90" w:rsidRDefault="00A07DF5" w:rsidP="008458F4">
      <w:pPr>
        <w:pStyle w:val="a5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Cs/>
        </w:rPr>
      </w:pPr>
      <w:r w:rsidRPr="00681B90">
        <w:rPr>
          <w:bCs/>
        </w:rPr>
        <w:t>развивать эмоционально-чувственную сферу личности ребенка через любовь и осознанное отношение ко всему живому;</w:t>
      </w:r>
    </w:p>
    <w:p w:rsidR="007B3779" w:rsidRPr="00681B90" w:rsidRDefault="00A07DF5" w:rsidP="008458F4">
      <w:pPr>
        <w:pStyle w:val="a5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Cs/>
        </w:rPr>
      </w:pPr>
      <w:r w:rsidRPr="00681B90">
        <w:rPr>
          <w:bCs/>
        </w:rPr>
        <w:t>прививать детям чувство ответственности, доброты, сопереживания, сострадания не только к своим питомцам, но и к обездоленным животным;</w:t>
      </w:r>
    </w:p>
    <w:p w:rsidR="007B3779" w:rsidRPr="00681B90" w:rsidRDefault="00A07DF5" w:rsidP="008458F4">
      <w:pPr>
        <w:pStyle w:val="a5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Cs/>
        </w:rPr>
      </w:pPr>
      <w:r w:rsidRPr="00681B90">
        <w:rPr>
          <w:bCs/>
        </w:rPr>
        <w:t>воспитывать гуманное отношение к животным, чувство сопричастности и ответственности;</w:t>
      </w:r>
    </w:p>
    <w:p w:rsidR="007B3779" w:rsidRPr="00681B90" w:rsidRDefault="00A07DF5" w:rsidP="008458F4">
      <w:pPr>
        <w:pStyle w:val="a5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Cs/>
        </w:rPr>
      </w:pPr>
      <w:r w:rsidRPr="00681B90">
        <w:rPr>
          <w:bCs/>
        </w:rPr>
        <w:t>повысить уровень вовлеч</w:t>
      </w:r>
      <w:r w:rsidR="004C12E0">
        <w:rPr>
          <w:bCs/>
        </w:rPr>
        <w:t>е</w:t>
      </w:r>
      <w:r w:rsidRPr="00681B90">
        <w:rPr>
          <w:bCs/>
        </w:rPr>
        <w:t>нности родителей воспитанников в деятельность ДОУ, как активных участников образовательных отношений.</w:t>
      </w:r>
    </w:p>
    <w:p w:rsidR="00DE12DD" w:rsidRPr="00681B90" w:rsidRDefault="00DE12DD" w:rsidP="008458F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2DD" w:rsidRPr="00681B90" w:rsidRDefault="00DE12DD" w:rsidP="008458F4">
      <w:pPr>
        <w:pStyle w:val="a5"/>
        <w:spacing w:before="240" w:beforeAutospacing="0" w:after="120" w:afterAutospacing="0"/>
        <w:jc w:val="both"/>
        <w:rPr>
          <w:bCs/>
        </w:rPr>
      </w:pPr>
      <w:r w:rsidRPr="00681B90">
        <w:rPr>
          <w:b/>
          <w:bCs/>
        </w:rPr>
        <w:t>Тип проекта:</w:t>
      </w:r>
      <w:r w:rsidR="00C92F19" w:rsidRPr="00681B90">
        <w:rPr>
          <w:bCs/>
        </w:rPr>
        <w:t xml:space="preserve"> </w:t>
      </w:r>
      <w:r w:rsidR="00C64D7B">
        <w:rPr>
          <w:bCs/>
        </w:rPr>
        <w:t>краткосрочный</w:t>
      </w:r>
      <w:r w:rsidRPr="00681B90">
        <w:rPr>
          <w:bCs/>
        </w:rPr>
        <w:t>, групповой.</w:t>
      </w:r>
    </w:p>
    <w:p w:rsidR="00DE12DD" w:rsidRPr="00681B90" w:rsidRDefault="00DE12DD" w:rsidP="008458F4">
      <w:pPr>
        <w:pStyle w:val="a5"/>
        <w:spacing w:before="240" w:beforeAutospacing="0" w:after="120" w:afterAutospacing="0"/>
        <w:jc w:val="both"/>
        <w:rPr>
          <w:bCs/>
        </w:rPr>
      </w:pPr>
      <w:r w:rsidRPr="00681B90">
        <w:rPr>
          <w:b/>
          <w:bCs/>
        </w:rPr>
        <w:t xml:space="preserve">Продолжительность: </w:t>
      </w:r>
      <w:r w:rsidRPr="00681B90">
        <w:rPr>
          <w:bCs/>
        </w:rPr>
        <w:t xml:space="preserve">2 </w:t>
      </w:r>
      <w:r w:rsidR="00C64D7B">
        <w:rPr>
          <w:bCs/>
        </w:rPr>
        <w:t>недели</w:t>
      </w:r>
      <w:r w:rsidRPr="00681B90">
        <w:rPr>
          <w:bCs/>
        </w:rPr>
        <w:t>.</w:t>
      </w:r>
    </w:p>
    <w:p w:rsidR="00CC7867" w:rsidRPr="00681B90" w:rsidRDefault="00DE12DD" w:rsidP="00CC7867">
      <w:pPr>
        <w:pStyle w:val="a5"/>
        <w:spacing w:before="240" w:beforeAutospacing="0" w:after="120" w:afterAutospacing="0"/>
        <w:jc w:val="both"/>
        <w:rPr>
          <w:bCs/>
        </w:rPr>
      </w:pPr>
      <w:r w:rsidRPr="00681B90">
        <w:rPr>
          <w:b/>
          <w:bCs/>
        </w:rPr>
        <w:t xml:space="preserve">Результат: </w:t>
      </w:r>
      <w:r w:rsidRPr="00681B90">
        <w:rPr>
          <w:bCs/>
        </w:rPr>
        <w:t xml:space="preserve">Изготовление кормушек на участок </w:t>
      </w:r>
      <w:r w:rsidR="00AD7636">
        <w:rPr>
          <w:bCs/>
        </w:rPr>
        <w:t>группы</w:t>
      </w:r>
      <w:r w:rsidRPr="00681B90">
        <w:rPr>
          <w:bCs/>
        </w:rPr>
        <w:t xml:space="preserve"> для зимующих птиц.</w:t>
      </w:r>
      <w:r w:rsidR="00CC7867" w:rsidRPr="00CC7867">
        <w:rPr>
          <w:bCs/>
        </w:rPr>
        <w:t xml:space="preserve"> </w:t>
      </w:r>
      <w:r w:rsidR="00CC7867">
        <w:rPr>
          <w:bCs/>
        </w:rPr>
        <w:t>П</w:t>
      </w:r>
      <w:r w:rsidR="00CC7867" w:rsidRPr="00681B90">
        <w:rPr>
          <w:bCs/>
        </w:rPr>
        <w:t xml:space="preserve">роявление более ответственного отношения и активной жизненной позиции у детей и взрослых по отношению к «Братьям нашим меньшим». </w:t>
      </w:r>
    </w:p>
    <w:p w:rsidR="00DE12DD" w:rsidRPr="00681B90" w:rsidRDefault="00DE12DD" w:rsidP="008458F4">
      <w:pPr>
        <w:pStyle w:val="a5"/>
        <w:spacing w:before="240" w:beforeAutospacing="0" w:after="120" w:afterAutospacing="0"/>
        <w:jc w:val="both"/>
        <w:rPr>
          <w:bCs/>
        </w:rPr>
      </w:pPr>
      <w:r w:rsidRPr="00681B90">
        <w:rPr>
          <w:b/>
          <w:bCs/>
        </w:rPr>
        <w:t>Участники проекта</w:t>
      </w:r>
      <w:r w:rsidRPr="00681B90">
        <w:rPr>
          <w:bCs/>
        </w:rPr>
        <w:t xml:space="preserve">: воспитанники </w:t>
      </w:r>
      <w:r w:rsidR="00400E01">
        <w:rPr>
          <w:bCs/>
        </w:rPr>
        <w:t xml:space="preserve">младшей </w:t>
      </w:r>
      <w:r w:rsidRPr="00681B90">
        <w:rPr>
          <w:bCs/>
        </w:rPr>
        <w:t>группы,</w:t>
      </w:r>
      <w:r w:rsidR="008458F4">
        <w:rPr>
          <w:bCs/>
        </w:rPr>
        <w:t xml:space="preserve"> </w:t>
      </w:r>
      <w:r w:rsidRPr="00681B90">
        <w:rPr>
          <w:bCs/>
        </w:rPr>
        <w:t xml:space="preserve">родители воспитанников, </w:t>
      </w:r>
      <w:r w:rsidR="00400E01">
        <w:rPr>
          <w:bCs/>
        </w:rPr>
        <w:t>педагог группы</w:t>
      </w:r>
      <w:r w:rsidRPr="00681B90">
        <w:rPr>
          <w:bCs/>
        </w:rPr>
        <w:t>.</w:t>
      </w:r>
    </w:p>
    <w:p w:rsidR="00DE12DD" w:rsidRPr="00681B90" w:rsidRDefault="00DE12DD" w:rsidP="008458F4">
      <w:pPr>
        <w:pStyle w:val="a5"/>
        <w:spacing w:before="240" w:beforeAutospacing="0" w:after="120" w:afterAutospacing="0"/>
        <w:jc w:val="both"/>
        <w:rPr>
          <w:bCs/>
        </w:rPr>
      </w:pPr>
      <w:r w:rsidRPr="00681B90">
        <w:rPr>
          <w:b/>
          <w:bCs/>
        </w:rPr>
        <w:t xml:space="preserve">Срок реализации: </w:t>
      </w:r>
      <w:r w:rsidRPr="00681B90">
        <w:rPr>
          <w:bCs/>
        </w:rPr>
        <w:t>январь</w:t>
      </w:r>
      <w:r w:rsidR="00C64D7B">
        <w:rPr>
          <w:bCs/>
        </w:rPr>
        <w:t xml:space="preserve"> 2022 г.</w:t>
      </w:r>
    </w:p>
    <w:p w:rsidR="00DE12DD" w:rsidRPr="00681B90" w:rsidRDefault="008458F4" w:rsidP="00400E01">
      <w:pPr>
        <w:pStyle w:val="a5"/>
        <w:spacing w:before="240" w:beforeAutospacing="0" w:after="120" w:afterAutospacing="0"/>
        <w:rPr>
          <w:bCs/>
        </w:rPr>
      </w:pPr>
      <w:r>
        <w:rPr>
          <w:rStyle w:val="a6"/>
        </w:rPr>
        <w:t>Основные направления работы с детьми:</w:t>
      </w:r>
    </w:p>
    <w:p w:rsidR="007B3779" w:rsidRPr="00681B90" w:rsidRDefault="00A07DF5" w:rsidP="008458F4">
      <w:pPr>
        <w:pStyle w:val="a5"/>
        <w:numPr>
          <w:ilvl w:val="0"/>
          <w:numId w:val="3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bCs/>
        </w:rPr>
      </w:pPr>
      <w:r w:rsidRPr="00681B90">
        <w:rPr>
          <w:bCs/>
        </w:rPr>
        <w:t>организованные формы – занятия, творческая мастерская, акция;</w:t>
      </w:r>
    </w:p>
    <w:p w:rsidR="007B3779" w:rsidRPr="00681B90" w:rsidRDefault="00A07DF5" w:rsidP="008458F4">
      <w:pPr>
        <w:pStyle w:val="a5"/>
        <w:numPr>
          <w:ilvl w:val="0"/>
          <w:numId w:val="3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bCs/>
        </w:rPr>
      </w:pPr>
      <w:r w:rsidRPr="00681B90">
        <w:rPr>
          <w:bCs/>
        </w:rPr>
        <w:t>совместная деятельность взрослого и ребенка;</w:t>
      </w:r>
    </w:p>
    <w:p w:rsidR="007B3779" w:rsidRPr="00681B90" w:rsidRDefault="00A07DF5" w:rsidP="008458F4">
      <w:pPr>
        <w:pStyle w:val="a5"/>
        <w:numPr>
          <w:ilvl w:val="0"/>
          <w:numId w:val="3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bCs/>
        </w:rPr>
      </w:pPr>
      <w:r w:rsidRPr="00681B90">
        <w:rPr>
          <w:bCs/>
        </w:rPr>
        <w:t>самостоятельная деятельность детей;</w:t>
      </w:r>
    </w:p>
    <w:p w:rsidR="007B3779" w:rsidRPr="00681B90" w:rsidRDefault="00A07DF5" w:rsidP="008458F4">
      <w:pPr>
        <w:pStyle w:val="a5"/>
        <w:numPr>
          <w:ilvl w:val="0"/>
          <w:numId w:val="3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bCs/>
        </w:rPr>
      </w:pPr>
      <w:r w:rsidRPr="00681B90">
        <w:rPr>
          <w:bCs/>
        </w:rPr>
        <w:t>рассматривание</w:t>
      </w:r>
      <w:r w:rsidR="008458F4">
        <w:rPr>
          <w:bCs/>
        </w:rPr>
        <w:t xml:space="preserve"> </w:t>
      </w:r>
      <w:r w:rsidRPr="00681B90">
        <w:rPr>
          <w:bCs/>
        </w:rPr>
        <w:t>фотографий, иллюстраций, мультфильмов;</w:t>
      </w:r>
    </w:p>
    <w:p w:rsidR="007B3779" w:rsidRPr="00681B90" w:rsidRDefault="00A07DF5" w:rsidP="008458F4">
      <w:pPr>
        <w:pStyle w:val="a5"/>
        <w:numPr>
          <w:ilvl w:val="0"/>
          <w:numId w:val="3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bCs/>
        </w:rPr>
      </w:pPr>
      <w:r w:rsidRPr="00681B90">
        <w:rPr>
          <w:bCs/>
        </w:rPr>
        <w:t>чтение художественной литературы;</w:t>
      </w:r>
    </w:p>
    <w:p w:rsidR="007B3779" w:rsidRPr="00681B90" w:rsidRDefault="00A07DF5" w:rsidP="008458F4">
      <w:pPr>
        <w:pStyle w:val="a5"/>
        <w:numPr>
          <w:ilvl w:val="0"/>
          <w:numId w:val="3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bCs/>
        </w:rPr>
      </w:pPr>
      <w:r w:rsidRPr="00681B90">
        <w:rPr>
          <w:bCs/>
        </w:rPr>
        <w:t>художественное творчество;</w:t>
      </w:r>
    </w:p>
    <w:p w:rsidR="007B3779" w:rsidRPr="00681B90" w:rsidRDefault="00A07DF5" w:rsidP="008458F4">
      <w:pPr>
        <w:pStyle w:val="a5"/>
        <w:numPr>
          <w:ilvl w:val="0"/>
          <w:numId w:val="3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bCs/>
        </w:rPr>
      </w:pPr>
      <w:r w:rsidRPr="00681B90">
        <w:rPr>
          <w:bCs/>
        </w:rPr>
        <w:lastRenderedPageBreak/>
        <w:t>игры;</w:t>
      </w:r>
    </w:p>
    <w:p w:rsidR="00DE12DD" w:rsidRPr="008458F4" w:rsidRDefault="00A07DF5" w:rsidP="008458F4">
      <w:pPr>
        <w:pStyle w:val="a5"/>
        <w:numPr>
          <w:ilvl w:val="0"/>
          <w:numId w:val="3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Style w:val="a6"/>
          <w:b w:val="0"/>
        </w:rPr>
      </w:pPr>
      <w:r w:rsidRPr="00681B90">
        <w:rPr>
          <w:bCs/>
        </w:rPr>
        <w:t xml:space="preserve">расширение кругозора за счет сообщения сведений различного характера. </w:t>
      </w:r>
    </w:p>
    <w:p w:rsidR="004B36C8" w:rsidRPr="00681B90" w:rsidRDefault="008458F4" w:rsidP="008458F4">
      <w:pPr>
        <w:pStyle w:val="a5"/>
        <w:spacing w:before="240" w:beforeAutospacing="0" w:after="120" w:afterAutospacing="0"/>
        <w:rPr>
          <w:rStyle w:val="a6"/>
        </w:rPr>
      </w:pPr>
      <w:r>
        <w:rPr>
          <w:rStyle w:val="a6"/>
        </w:rPr>
        <w:t>Принципы реализации:</w:t>
      </w:r>
    </w:p>
    <w:p w:rsidR="007B3779" w:rsidRPr="00681B90" w:rsidRDefault="00A07DF5" w:rsidP="00400E01">
      <w:pPr>
        <w:pStyle w:val="a5"/>
        <w:numPr>
          <w:ilvl w:val="0"/>
          <w:numId w:val="3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681B90">
        <w:t>принцип индивидуального и дифференцированного подхода, т.е. учет личностных, возрастных особенностей детей, уровня их психического и физического развития, их сопутствующих дефектов;</w:t>
      </w:r>
    </w:p>
    <w:p w:rsidR="007B3779" w:rsidRPr="00681B90" w:rsidRDefault="00A07DF5" w:rsidP="00400E01">
      <w:pPr>
        <w:pStyle w:val="a5"/>
        <w:numPr>
          <w:ilvl w:val="0"/>
          <w:numId w:val="3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681B90">
        <w:t>принцип интеграции работы с различными направлениями воспитательной работы и видами деятельности детей;</w:t>
      </w:r>
    </w:p>
    <w:p w:rsidR="007B3779" w:rsidRPr="00681B90" w:rsidRDefault="00A07DF5" w:rsidP="00400E01">
      <w:pPr>
        <w:pStyle w:val="a5"/>
        <w:numPr>
          <w:ilvl w:val="0"/>
          <w:numId w:val="3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681B90">
        <w:t>принцип доступности;</w:t>
      </w:r>
    </w:p>
    <w:p w:rsidR="007B3779" w:rsidRPr="00681B90" w:rsidRDefault="00A07DF5" w:rsidP="00400E01">
      <w:pPr>
        <w:pStyle w:val="a5"/>
        <w:numPr>
          <w:ilvl w:val="0"/>
          <w:numId w:val="3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681B90">
        <w:t>принцип постепенности;</w:t>
      </w:r>
    </w:p>
    <w:p w:rsidR="004B36C8" w:rsidRPr="00CC7867" w:rsidRDefault="00A07DF5" w:rsidP="00400E01">
      <w:pPr>
        <w:pStyle w:val="a5"/>
        <w:numPr>
          <w:ilvl w:val="0"/>
          <w:numId w:val="3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Style w:val="a6"/>
          <w:b w:val="0"/>
          <w:bCs w:val="0"/>
        </w:rPr>
      </w:pPr>
      <w:r w:rsidRPr="00681B90">
        <w:t>принцип системности.</w:t>
      </w:r>
    </w:p>
    <w:p w:rsidR="00400E01" w:rsidRPr="00400E01" w:rsidRDefault="00400E01" w:rsidP="00AD7636">
      <w:pPr>
        <w:pStyle w:val="c1"/>
        <w:spacing w:before="360" w:beforeAutospacing="0" w:after="120" w:afterAutospacing="0"/>
        <w:rPr>
          <w:b/>
        </w:rPr>
      </w:pPr>
      <w:r w:rsidRPr="00400E01">
        <w:rPr>
          <w:rStyle w:val="c5"/>
          <w:b/>
        </w:rPr>
        <w:t>1 этап </w:t>
      </w:r>
    </w:p>
    <w:p w:rsidR="00400E01" w:rsidRPr="00400E01" w:rsidRDefault="00400E01" w:rsidP="003F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B">
        <w:rPr>
          <w:rStyle w:val="c3"/>
          <w:rFonts w:ascii="Times New Roman" w:hAnsi="Times New Roman" w:cs="Times New Roman"/>
          <w:b/>
          <w:sz w:val="24"/>
          <w:szCs w:val="24"/>
        </w:rPr>
        <w:t>Цель</w:t>
      </w:r>
      <w:r w:rsidRPr="003F126B">
        <w:rPr>
          <w:rStyle w:val="c2"/>
          <w:rFonts w:ascii="Times New Roman" w:hAnsi="Times New Roman" w:cs="Times New Roman"/>
          <w:b/>
          <w:sz w:val="24"/>
          <w:szCs w:val="24"/>
        </w:rPr>
        <w:t>:</w:t>
      </w:r>
      <w:r w:rsidRPr="00400E01">
        <w:rPr>
          <w:rStyle w:val="c2"/>
          <w:rFonts w:ascii="Times New Roman" w:hAnsi="Times New Roman" w:cs="Times New Roman"/>
          <w:sz w:val="24"/>
          <w:szCs w:val="24"/>
        </w:rPr>
        <w:t xml:space="preserve"> расширить представление у детей о домашних питомцах, условиях их содержания и ухода за ними, создать условия для повышения активности участия родителей в жизни группы.</w:t>
      </w:r>
    </w:p>
    <w:p w:rsidR="00400E01" w:rsidRPr="003F126B" w:rsidRDefault="00400E01" w:rsidP="003F1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B">
        <w:rPr>
          <w:rStyle w:val="c3"/>
          <w:rFonts w:ascii="Times New Roman" w:hAnsi="Times New Roman" w:cs="Times New Roman"/>
          <w:b/>
          <w:sz w:val="24"/>
          <w:szCs w:val="24"/>
        </w:rPr>
        <w:t>Задачи:        </w:t>
      </w:r>
    </w:p>
    <w:p w:rsidR="00400E01" w:rsidRPr="003F126B" w:rsidRDefault="00400E01" w:rsidP="003F126B">
      <w:pPr>
        <w:pStyle w:val="a7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7636">
        <w:rPr>
          <w:rStyle w:val="c4"/>
          <w:rFonts w:ascii="Times New Roman" w:hAnsi="Times New Roman" w:cs="Times New Roman"/>
          <w:i/>
          <w:sz w:val="24"/>
          <w:szCs w:val="24"/>
        </w:rPr>
        <w:t>Воспитательная:</w:t>
      </w:r>
      <w:r w:rsidRPr="003F126B">
        <w:rPr>
          <w:rStyle w:val="c4"/>
          <w:rFonts w:ascii="Times New Roman" w:hAnsi="Times New Roman" w:cs="Times New Roman"/>
          <w:sz w:val="24"/>
          <w:szCs w:val="24"/>
        </w:rPr>
        <w:t> </w:t>
      </w:r>
      <w:r w:rsidRPr="003F126B">
        <w:rPr>
          <w:rStyle w:val="c2"/>
          <w:rFonts w:ascii="Times New Roman" w:hAnsi="Times New Roman" w:cs="Times New Roman"/>
          <w:sz w:val="24"/>
          <w:szCs w:val="24"/>
        </w:rPr>
        <w:t>воспитывать у детей любовь к животным.</w:t>
      </w:r>
    </w:p>
    <w:p w:rsidR="003F126B" w:rsidRDefault="00400E01" w:rsidP="003F126B">
      <w:pPr>
        <w:pStyle w:val="a7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AD7636">
        <w:rPr>
          <w:rStyle w:val="c4"/>
          <w:rFonts w:ascii="Times New Roman" w:hAnsi="Times New Roman" w:cs="Times New Roman"/>
          <w:i/>
          <w:sz w:val="24"/>
          <w:szCs w:val="24"/>
        </w:rPr>
        <w:t>Обучающая:</w:t>
      </w:r>
      <w:r w:rsidRPr="003F126B">
        <w:rPr>
          <w:rStyle w:val="c4"/>
          <w:rFonts w:ascii="Times New Roman" w:hAnsi="Times New Roman" w:cs="Times New Roman"/>
          <w:sz w:val="24"/>
          <w:szCs w:val="24"/>
        </w:rPr>
        <w:t> </w:t>
      </w:r>
      <w:r w:rsidRPr="003F126B">
        <w:rPr>
          <w:rStyle w:val="c2"/>
          <w:rFonts w:ascii="Times New Roman" w:hAnsi="Times New Roman" w:cs="Times New Roman"/>
          <w:sz w:val="24"/>
          <w:szCs w:val="24"/>
        </w:rPr>
        <w:t>формировать у детей представление о домашних питомцах, расширять знания об условиях жизни животных, их потребностях, особенностях их питания и ухода за ними.</w:t>
      </w:r>
    </w:p>
    <w:p w:rsidR="00400E01" w:rsidRPr="003F126B" w:rsidRDefault="00400E01" w:rsidP="003F126B">
      <w:pPr>
        <w:pStyle w:val="a7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7636">
        <w:rPr>
          <w:rStyle w:val="c4"/>
          <w:rFonts w:ascii="Times New Roman" w:hAnsi="Times New Roman" w:cs="Times New Roman"/>
          <w:i/>
          <w:sz w:val="24"/>
          <w:szCs w:val="24"/>
        </w:rPr>
        <w:t>Развивающая:</w:t>
      </w:r>
      <w:r w:rsidRPr="003F126B">
        <w:rPr>
          <w:rStyle w:val="c4"/>
          <w:rFonts w:ascii="Times New Roman" w:hAnsi="Times New Roman" w:cs="Times New Roman"/>
          <w:sz w:val="24"/>
          <w:szCs w:val="24"/>
        </w:rPr>
        <w:t> </w:t>
      </w:r>
      <w:r w:rsidRPr="003F126B">
        <w:rPr>
          <w:rStyle w:val="c2"/>
          <w:rFonts w:ascii="Times New Roman" w:hAnsi="Times New Roman" w:cs="Times New Roman"/>
          <w:sz w:val="24"/>
          <w:szCs w:val="24"/>
        </w:rPr>
        <w:t>развивать творческие способности взрослых и детей в процессе совместной деятельности, любознательность, наблюдательность.</w:t>
      </w:r>
    </w:p>
    <w:p w:rsidR="00400E01" w:rsidRPr="00AD7636" w:rsidRDefault="00400E01" w:rsidP="00AD7636">
      <w:pPr>
        <w:pStyle w:val="c1"/>
        <w:spacing w:before="360" w:beforeAutospacing="0" w:after="120" w:afterAutospacing="0"/>
        <w:rPr>
          <w:b/>
        </w:rPr>
      </w:pPr>
      <w:r w:rsidRPr="00AD7636">
        <w:rPr>
          <w:rStyle w:val="c5"/>
          <w:b/>
        </w:rPr>
        <w:t>2 этап. Разработка проекта</w:t>
      </w:r>
    </w:p>
    <w:p w:rsidR="00400E01" w:rsidRPr="00AD7636" w:rsidRDefault="00400E01" w:rsidP="00AD7636">
      <w:pPr>
        <w:pStyle w:val="a7"/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7636">
        <w:rPr>
          <w:rStyle w:val="c2"/>
          <w:rFonts w:ascii="Times New Roman" w:hAnsi="Times New Roman" w:cs="Times New Roman"/>
          <w:sz w:val="24"/>
          <w:szCs w:val="24"/>
        </w:rPr>
        <w:t>Довести до детей и их родителей важность проблемы.</w:t>
      </w:r>
    </w:p>
    <w:p w:rsidR="00400E01" w:rsidRPr="00AD7636" w:rsidRDefault="00400E01" w:rsidP="00AD7636">
      <w:pPr>
        <w:pStyle w:val="a7"/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7636">
        <w:rPr>
          <w:rStyle w:val="c2"/>
          <w:rFonts w:ascii="Times New Roman" w:hAnsi="Times New Roman" w:cs="Times New Roman"/>
          <w:sz w:val="24"/>
          <w:szCs w:val="24"/>
        </w:rPr>
        <w:t>Подобрать методическую, познавательную, художественную литературу, иллюстрационный материал по данной теме.</w:t>
      </w:r>
    </w:p>
    <w:p w:rsidR="00400E01" w:rsidRPr="00AD7636" w:rsidRDefault="00400E01" w:rsidP="00AD7636">
      <w:pPr>
        <w:pStyle w:val="a7"/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7636">
        <w:rPr>
          <w:rStyle w:val="c2"/>
          <w:rFonts w:ascii="Times New Roman" w:hAnsi="Times New Roman" w:cs="Times New Roman"/>
          <w:sz w:val="24"/>
          <w:szCs w:val="24"/>
        </w:rPr>
        <w:t>Подобрать материалы для игровой деятельности.</w:t>
      </w:r>
    </w:p>
    <w:p w:rsidR="00400E01" w:rsidRPr="00AD7636" w:rsidRDefault="00400E01" w:rsidP="00AD7636">
      <w:pPr>
        <w:pStyle w:val="a7"/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7636">
        <w:rPr>
          <w:rStyle w:val="c2"/>
          <w:rFonts w:ascii="Times New Roman" w:hAnsi="Times New Roman" w:cs="Times New Roman"/>
          <w:sz w:val="24"/>
          <w:szCs w:val="24"/>
        </w:rPr>
        <w:t>Подобрать необходимые материалы для творческой и продуктивной деятельности.</w:t>
      </w:r>
    </w:p>
    <w:p w:rsidR="00400E01" w:rsidRPr="00AD7636" w:rsidRDefault="00400E01" w:rsidP="00AD7636">
      <w:pPr>
        <w:pStyle w:val="a7"/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7636">
        <w:rPr>
          <w:rStyle w:val="c2"/>
          <w:rFonts w:ascii="Times New Roman" w:hAnsi="Times New Roman" w:cs="Times New Roman"/>
          <w:sz w:val="24"/>
          <w:szCs w:val="24"/>
        </w:rPr>
        <w:t>Составить перспективный план мероприятий.</w:t>
      </w:r>
    </w:p>
    <w:p w:rsidR="00400E01" w:rsidRPr="00AD7636" w:rsidRDefault="00400E01" w:rsidP="00AD7636">
      <w:pPr>
        <w:pStyle w:val="c1"/>
        <w:spacing w:before="360" w:beforeAutospacing="0" w:after="120" w:afterAutospacing="0"/>
        <w:rPr>
          <w:b/>
        </w:rPr>
      </w:pPr>
      <w:r w:rsidRPr="00AD7636">
        <w:rPr>
          <w:rStyle w:val="c5"/>
          <w:b/>
        </w:rPr>
        <w:t>3 этап. Выполнение проекта</w:t>
      </w:r>
    </w:p>
    <w:p w:rsidR="00F60673" w:rsidRPr="00F60673" w:rsidRDefault="00F60673" w:rsidP="00F60673">
      <w:pPr>
        <w:pStyle w:val="a7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60673">
        <w:rPr>
          <w:rStyle w:val="c2"/>
          <w:rFonts w:ascii="Times New Roman" w:hAnsi="Times New Roman" w:cs="Times New Roman"/>
          <w:b/>
          <w:sz w:val="24"/>
          <w:szCs w:val="24"/>
        </w:rPr>
        <w:t>Игровая деятельность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***  Сюжетно-ролевая игра «Семья», «Зоопарк», « Зоомагазин», «Ветеринарная клиника».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Цель: развивать у детей самостоятельность в игре, учить подражать взрослым: маме, папе, бабушке, дедушке; воспитывать любовь к животным; учить коллективной игре, внимательному отношению друг к другу; воспитывать любовь к труду; знакомить с новыми профессиями.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*** Настольно-печатная игра «Мамы и детки», лото «Профессии», «Животный мир».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Цель: воспитывать любовь и уважение к животным, расширять кругозор и обогащать словарный запас детей новыми терминами, развивать связную речь.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 *** Словесные игры «Кто  где живёт? », «Исправь  ошибку», «Подскажи словечко», «Раз, два, три, четыре, пять… про кого хочу сказать».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Цель: расширить у детей знания о домашних животных, учить разбираться в их повадках и потребностях, уточнить степень ответственности, развивать речь, память.</w:t>
      </w:r>
    </w:p>
    <w:p w:rsidR="00F60673" w:rsidRPr="00F60673" w:rsidRDefault="00F60673" w:rsidP="00F60673">
      <w:pPr>
        <w:pStyle w:val="a7"/>
        <w:numPr>
          <w:ilvl w:val="0"/>
          <w:numId w:val="40"/>
        </w:numPr>
        <w:tabs>
          <w:tab w:val="left" w:pos="284"/>
        </w:tabs>
        <w:spacing w:before="120"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60673">
        <w:rPr>
          <w:rStyle w:val="c2"/>
          <w:rFonts w:ascii="Times New Roman" w:hAnsi="Times New Roman" w:cs="Times New Roman"/>
          <w:b/>
          <w:sz w:val="24"/>
          <w:szCs w:val="24"/>
        </w:rPr>
        <w:t>Художественно-речевая деятельность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Цель: формировать у детей понятие «домашний питомец», отличать его от домашних и диких животных, воспитывать любовь  к «братьям нашим меньшим», проявлять заботу о питомцах, учить внимательно наблюдать и слушать, развивать речь и память.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Чтение и заучивание стихов и сказок о животных.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Беседа: «Кто в домике живёт?», «Как ухаживать за питомцем», «Чем помочь тебе зверёк?», «Ответственность и желание поиграть».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Чтение пословиц и поговорок о животных, загадки.</w:t>
      </w:r>
    </w:p>
    <w:p w:rsidR="00F60673" w:rsidRPr="00F60673" w:rsidRDefault="00F60673" w:rsidP="00F60673">
      <w:pPr>
        <w:pStyle w:val="a7"/>
        <w:numPr>
          <w:ilvl w:val="0"/>
          <w:numId w:val="40"/>
        </w:numPr>
        <w:tabs>
          <w:tab w:val="left" w:pos="284"/>
        </w:tabs>
        <w:spacing w:before="120"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60673">
        <w:rPr>
          <w:rStyle w:val="c2"/>
          <w:rFonts w:ascii="Times New Roman" w:hAnsi="Times New Roman" w:cs="Times New Roman"/>
          <w:b/>
          <w:sz w:val="24"/>
          <w:szCs w:val="24"/>
        </w:rPr>
        <w:lastRenderedPageBreak/>
        <w:t>Музыкально-театрализованная деятельность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Цель: учить слушать музыку, выполнять движения в такт музыки, умело входить в роли героев сказок, развивать дружелюбие по отношению друг к животным.</w:t>
      </w:r>
    </w:p>
    <w:p w:rsidR="00F60673" w:rsidRPr="00F60673" w:rsidRDefault="00F60673" w:rsidP="00F60673">
      <w:pPr>
        <w:pStyle w:val="a7"/>
        <w:numPr>
          <w:ilvl w:val="0"/>
          <w:numId w:val="40"/>
        </w:numPr>
        <w:tabs>
          <w:tab w:val="left" w:pos="284"/>
        </w:tabs>
        <w:spacing w:before="120"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60673">
        <w:rPr>
          <w:rStyle w:val="c2"/>
          <w:rFonts w:ascii="Times New Roman" w:hAnsi="Times New Roman" w:cs="Times New Roman"/>
          <w:b/>
          <w:sz w:val="24"/>
          <w:szCs w:val="24"/>
        </w:rPr>
        <w:t>Художественно-эстетическая деятельность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Цель: развивать творческие способности детей, учить доставить радость  другому, доводить начатое дело до конца, прививать аккуратность в работе.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Изготовление коллективных работ «</w:t>
      </w:r>
      <w:r w:rsidR="004C12E0">
        <w:rPr>
          <w:rStyle w:val="c2"/>
          <w:rFonts w:ascii="Times New Roman" w:hAnsi="Times New Roman" w:cs="Times New Roman"/>
          <w:sz w:val="24"/>
          <w:szCs w:val="24"/>
        </w:rPr>
        <w:t>Рыбки в аквариуме</w:t>
      </w:r>
      <w:r w:rsidRPr="00400E01">
        <w:rPr>
          <w:rStyle w:val="c2"/>
          <w:rFonts w:ascii="Times New Roman" w:hAnsi="Times New Roman" w:cs="Times New Roman"/>
          <w:sz w:val="24"/>
          <w:szCs w:val="24"/>
        </w:rPr>
        <w:t>».</w:t>
      </w:r>
    </w:p>
    <w:p w:rsidR="00F60673" w:rsidRPr="00F60673" w:rsidRDefault="00F60673" w:rsidP="00F60673">
      <w:pPr>
        <w:pStyle w:val="a7"/>
        <w:numPr>
          <w:ilvl w:val="0"/>
          <w:numId w:val="40"/>
        </w:numPr>
        <w:tabs>
          <w:tab w:val="left" w:pos="284"/>
        </w:tabs>
        <w:spacing w:before="120"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60673">
        <w:rPr>
          <w:rStyle w:val="c2"/>
          <w:rFonts w:ascii="Times New Roman" w:hAnsi="Times New Roman" w:cs="Times New Roman"/>
          <w:b/>
          <w:sz w:val="24"/>
          <w:szCs w:val="24"/>
        </w:rPr>
        <w:t>Выставки «Хомячок», «Черепаха», «Разноцветный попугай»</w:t>
      </w:r>
    </w:p>
    <w:p w:rsidR="00F60673" w:rsidRPr="00400E01" w:rsidRDefault="00F60673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Цель: развивать творческие способности взрослых и детей в процессе совместной деятельности.</w:t>
      </w:r>
    </w:p>
    <w:p w:rsidR="00400E01" w:rsidRPr="00CD58A8" w:rsidRDefault="00400E01" w:rsidP="00F60673">
      <w:pPr>
        <w:pStyle w:val="a7"/>
        <w:numPr>
          <w:ilvl w:val="0"/>
          <w:numId w:val="40"/>
        </w:numPr>
        <w:tabs>
          <w:tab w:val="left" w:pos="284"/>
        </w:tabs>
        <w:spacing w:before="120"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D58A8">
        <w:rPr>
          <w:rStyle w:val="c2"/>
          <w:rFonts w:ascii="Times New Roman" w:hAnsi="Times New Roman" w:cs="Times New Roman"/>
          <w:b/>
          <w:sz w:val="24"/>
          <w:szCs w:val="24"/>
        </w:rPr>
        <w:t>Продуктивная деятельность.</w:t>
      </w:r>
    </w:p>
    <w:p w:rsidR="00400E01" w:rsidRPr="00400E01" w:rsidRDefault="00400E01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Рисунок: «Наш дружок</w:t>
      </w:r>
      <w:r w:rsidR="004C12E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400E01">
        <w:rPr>
          <w:rStyle w:val="c2"/>
          <w:rFonts w:ascii="Times New Roman" w:hAnsi="Times New Roman" w:cs="Times New Roman"/>
          <w:sz w:val="24"/>
          <w:szCs w:val="24"/>
        </w:rPr>
        <w:t>- хомячок», «Портрет Франклина»,  «Уля или Юля», «Щеночек».</w:t>
      </w:r>
    </w:p>
    <w:p w:rsidR="00400E01" w:rsidRPr="00400E01" w:rsidRDefault="00400E01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Аппликации: «Хома-хомячок», «Черепаха», «Кролик»,  «Кошечка».</w:t>
      </w:r>
    </w:p>
    <w:p w:rsidR="00400E01" w:rsidRPr="00400E01" w:rsidRDefault="00400E01" w:rsidP="00F6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1">
        <w:rPr>
          <w:rStyle w:val="c2"/>
          <w:rFonts w:ascii="Times New Roman" w:hAnsi="Times New Roman" w:cs="Times New Roman"/>
          <w:sz w:val="24"/>
          <w:szCs w:val="24"/>
        </w:rPr>
        <w:t>Лепка: «Зёрнышки»,  «Черепашка», «Морковка», «Улиточки», «Попугай Кеша», «Пластилиновые кошки и коты», «Обед для собачки».</w:t>
      </w:r>
    </w:p>
    <w:p w:rsidR="00400E01" w:rsidRPr="00AD7636" w:rsidRDefault="00400E01" w:rsidP="00F60673">
      <w:pPr>
        <w:pStyle w:val="c1"/>
        <w:spacing w:before="360" w:beforeAutospacing="0" w:after="120" w:afterAutospacing="0"/>
        <w:jc w:val="both"/>
        <w:rPr>
          <w:b/>
        </w:rPr>
      </w:pPr>
      <w:r w:rsidRPr="00AD7636">
        <w:rPr>
          <w:rStyle w:val="c3"/>
          <w:b/>
        </w:rPr>
        <w:t>4 этап. Продукт проектной деятельности</w:t>
      </w:r>
    </w:p>
    <w:p w:rsidR="00400E01" w:rsidRPr="00F60673" w:rsidRDefault="00400E01" w:rsidP="00F60673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0673">
        <w:rPr>
          <w:rStyle w:val="c2"/>
          <w:rFonts w:ascii="Times New Roman" w:hAnsi="Times New Roman" w:cs="Times New Roman"/>
          <w:sz w:val="24"/>
          <w:szCs w:val="24"/>
        </w:rPr>
        <w:t>Коллективная работа «</w:t>
      </w:r>
      <w:r w:rsidR="004C12E0">
        <w:rPr>
          <w:rStyle w:val="c2"/>
          <w:rFonts w:ascii="Times New Roman" w:hAnsi="Times New Roman" w:cs="Times New Roman"/>
          <w:sz w:val="24"/>
          <w:szCs w:val="24"/>
        </w:rPr>
        <w:t>Рыбки в аквариуме</w:t>
      </w:r>
      <w:r w:rsidRPr="00F60673">
        <w:rPr>
          <w:rStyle w:val="c2"/>
          <w:rFonts w:ascii="Times New Roman" w:hAnsi="Times New Roman" w:cs="Times New Roman"/>
          <w:sz w:val="24"/>
          <w:szCs w:val="24"/>
        </w:rPr>
        <w:t>»</w:t>
      </w:r>
    </w:p>
    <w:p w:rsidR="00400E01" w:rsidRDefault="004C12E0" w:rsidP="00F60673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Выставка рисунков</w:t>
      </w:r>
      <w:r w:rsidR="00400E01" w:rsidRPr="00F60673">
        <w:rPr>
          <w:rStyle w:val="c2"/>
          <w:rFonts w:ascii="Times New Roman" w:hAnsi="Times New Roman" w:cs="Times New Roman"/>
          <w:sz w:val="24"/>
          <w:szCs w:val="24"/>
        </w:rPr>
        <w:t xml:space="preserve"> «Такие разные кошки»</w:t>
      </w:r>
    </w:p>
    <w:p w:rsidR="004C12E0" w:rsidRDefault="004C12E0" w:rsidP="00F60673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Фотовыставка «Мой питомец»</w:t>
      </w:r>
    </w:p>
    <w:p w:rsidR="00CD58A8" w:rsidRPr="00F60673" w:rsidRDefault="00CD58A8" w:rsidP="00F60673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Изготовление кормушек</w:t>
      </w:r>
    </w:p>
    <w:p w:rsidR="00A85084" w:rsidRPr="00400E01" w:rsidRDefault="00A85084" w:rsidP="00AD7636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E0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D58A8" w:rsidRPr="00CD58A8" w:rsidRDefault="00CD58A8" w:rsidP="00CD58A8">
      <w:pPr>
        <w:pStyle w:val="a7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8A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Шорыгина «Домашние животные. Какие они?», Издательство ГНОМ и Д, Москва, 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D58A8" w:rsidRPr="00CD58A8" w:rsidRDefault="00CD58A8" w:rsidP="00CD58A8">
      <w:pPr>
        <w:pStyle w:val="a7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- ресурсы.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«Почемучка»,</w:t>
      </w:r>
      <w:r w:rsidRPr="00CD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B17F8">
          <w:rPr>
            <w:rStyle w:val="ab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:rsidR="00541D8E" w:rsidRPr="00681B90" w:rsidRDefault="00541D8E" w:rsidP="00845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F74" w:rsidRPr="00681B90" w:rsidRDefault="00BE6F74" w:rsidP="00BE6F74">
      <w:pPr>
        <w:pStyle w:val="a5"/>
        <w:spacing w:before="0" w:beforeAutospacing="0" w:after="0" w:afterAutospacing="0"/>
        <w:jc w:val="center"/>
        <w:rPr>
          <w:b/>
        </w:rPr>
      </w:pPr>
    </w:p>
    <w:p w:rsidR="00C64D7B" w:rsidRDefault="00C64D7B">
      <w:pPr>
        <w:rPr>
          <w:rFonts w:ascii="Times New Roman" w:hAnsi="Times New Roman" w:cs="Times New Roman"/>
          <w:i/>
          <w:sz w:val="28"/>
          <w:szCs w:val="28"/>
        </w:rPr>
      </w:pPr>
    </w:p>
    <w:sectPr w:rsidR="00C64D7B" w:rsidSect="00C64D7B">
      <w:footerReference w:type="default" r:id="rId10"/>
      <w:pgSz w:w="11906" w:h="16838"/>
      <w:pgMar w:top="709" w:right="849" w:bottom="709" w:left="851" w:header="284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86" w:rsidRDefault="00954786" w:rsidP="00D86006">
      <w:pPr>
        <w:spacing w:after="0" w:line="240" w:lineRule="auto"/>
      </w:pPr>
      <w:r>
        <w:separator/>
      </w:r>
    </w:p>
  </w:endnote>
  <w:endnote w:type="continuationSeparator" w:id="1">
    <w:p w:rsidR="00954786" w:rsidRDefault="00954786" w:rsidP="00D8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90" w:rsidRDefault="00681B90">
    <w:pPr>
      <w:pStyle w:val="af1"/>
      <w:jc w:val="right"/>
    </w:pPr>
  </w:p>
  <w:p w:rsidR="00681B90" w:rsidRDefault="00681B9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86" w:rsidRDefault="00954786" w:rsidP="00D86006">
      <w:pPr>
        <w:spacing w:after="0" w:line="240" w:lineRule="auto"/>
      </w:pPr>
      <w:r>
        <w:separator/>
      </w:r>
    </w:p>
  </w:footnote>
  <w:footnote w:type="continuationSeparator" w:id="1">
    <w:p w:rsidR="00954786" w:rsidRDefault="00954786" w:rsidP="00D86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3A5"/>
    <w:multiLevelType w:val="hybridMultilevel"/>
    <w:tmpl w:val="E94A3A9A"/>
    <w:lvl w:ilvl="0" w:tplc="17D6D0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255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0CA"/>
    <w:multiLevelType w:val="hybridMultilevel"/>
    <w:tmpl w:val="E40C63CE"/>
    <w:lvl w:ilvl="0" w:tplc="4922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C6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A3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45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C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E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6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6C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8C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476368"/>
    <w:multiLevelType w:val="multilevel"/>
    <w:tmpl w:val="87C8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4E7F"/>
    <w:multiLevelType w:val="multilevel"/>
    <w:tmpl w:val="3A66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31DEF"/>
    <w:multiLevelType w:val="hybridMultilevel"/>
    <w:tmpl w:val="FEE8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14F04"/>
    <w:multiLevelType w:val="multilevel"/>
    <w:tmpl w:val="1E26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3816"/>
    <w:multiLevelType w:val="hybridMultilevel"/>
    <w:tmpl w:val="A34C40AE"/>
    <w:lvl w:ilvl="0" w:tplc="C6F06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C2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A8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0C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4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8B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22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4A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8D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14355D"/>
    <w:multiLevelType w:val="multilevel"/>
    <w:tmpl w:val="E208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7737B"/>
    <w:multiLevelType w:val="hybridMultilevel"/>
    <w:tmpl w:val="084A5926"/>
    <w:lvl w:ilvl="0" w:tplc="57C0DA1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A27606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57920626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282A2240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 w:tplc="62F25488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69B25162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881075BA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D08E51A6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  <w:lvl w:ilvl="8" w:tplc="DE482D4C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9">
    <w:nsid w:val="177477AB"/>
    <w:multiLevelType w:val="multilevel"/>
    <w:tmpl w:val="5598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7371A"/>
    <w:multiLevelType w:val="hybridMultilevel"/>
    <w:tmpl w:val="1EAC2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C02D65"/>
    <w:multiLevelType w:val="hybridMultilevel"/>
    <w:tmpl w:val="66589A22"/>
    <w:lvl w:ilvl="0" w:tplc="255A5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C6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A3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45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C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E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6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6C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8C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99745A2"/>
    <w:multiLevelType w:val="multilevel"/>
    <w:tmpl w:val="2686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857A6"/>
    <w:multiLevelType w:val="hybridMultilevel"/>
    <w:tmpl w:val="A74A3F0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04A52BE"/>
    <w:multiLevelType w:val="multilevel"/>
    <w:tmpl w:val="326E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D781F"/>
    <w:multiLevelType w:val="hybridMultilevel"/>
    <w:tmpl w:val="44642152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9645EB0"/>
    <w:multiLevelType w:val="hybridMultilevel"/>
    <w:tmpl w:val="B3EE5F30"/>
    <w:lvl w:ilvl="0" w:tplc="255A5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CB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87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0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06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C7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6E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4A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EA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B770C17"/>
    <w:multiLevelType w:val="hybridMultilevel"/>
    <w:tmpl w:val="E3B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E30BD"/>
    <w:multiLevelType w:val="hybridMultilevel"/>
    <w:tmpl w:val="134E0EEC"/>
    <w:lvl w:ilvl="0" w:tplc="F9E09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A1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82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63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8C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4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A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8B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44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C607601"/>
    <w:multiLevelType w:val="hybridMultilevel"/>
    <w:tmpl w:val="B1E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36EB9"/>
    <w:multiLevelType w:val="multilevel"/>
    <w:tmpl w:val="1A56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DE0974"/>
    <w:multiLevelType w:val="hybridMultilevel"/>
    <w:tmpl w:val="B288A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94EB2"/>
    <w:multiLevelType w:val="multilevel"/>
    <w:tmpl w:val="7A74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3330D"/>
    <w:multiLevelType w:val="hybridMultilevel"/>
    <w:tmpl w:val="70CE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B658F"/>
    <w:multiLevelType w:val="hybridMultilevel"/>
    <w:tmpl w:val="BEBEF124"/>
    <w:lvl w:ilvl="0" w:tplc="BB204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CB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87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0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06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C7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6E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4A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EA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17F3B56"/>
    <w:multiLevelType w:val="multilevel"/>
    <w:tmpl w:val="0406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F129BA"/>
    <w:multiLevelType w:val="multilevel"/>
    <w:tmpl w:val="E62A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612165"/>
    <w:multiLevelType w:val="multilevel"/>
    <w:tmpl w:val="C7F6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8B49FA"/>
    <w:multiLevelType w:val="hybridMultilevel"/>
    <w:tmpl w:val="8702C8BA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361C7"/>
    <w:multiLevelType w:val="hybridMultilevel"/>
    <w:tmpl w:val="BB66DF88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599B5EF2"/>
    <w:multiLevelType w:val="multilevel"/>
    <w:tmpl w:val="7BEE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4B08CD"/>
    <w:multiLevelType w:val="multilevel"/>
    <w:tmpl w:val="8CFC22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E10285"/>
    <w:multiLevelType w:val="hybridMultilevel"/>
    <w:tmpl w:val="B27485E6"/>
    <w:lvl w:ilvl="0" w:tplc="255A5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49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2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02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0A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6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6B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8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0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1F83B9E"/>
    <w:multiLevelType w:val="hybridMultilevel"/>
    <w:tmpl w:val="96468A5C"/>
    <w:lvl w:ilvl="0" w:tplc="7F5C5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49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2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02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0A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6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6B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8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0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8AB3B78"/>
    <w:multiLevelType w:val="multilevel"/>
    <w:tmpl w:val="609C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21937"/>
    <w:multiLevelType w:val="multilevel"/>
    <w:tmpl w:val="2A00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37188A"/>
    <w:multiLevelType w:val="multilevel"/>
    <w:tmpl w:val="290A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9B00B0"/>
    <w:multiLevelType w:val="hybridMultilevel"/>
    <w:tmpl w:val="157A285C"/>
    <w:lvl w:ilvl="0" w:tplc="96C2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2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66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A1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0A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ED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A0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2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22D78EA"/>
    <w:multiLevelType w:val="hybridMultilevel"/>
    <w:tmpl w:val="FBB04B74"/>
    <w:lvl w:ilvl="0" w:tplc="1F684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6E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CD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A1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E2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C2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6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2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4F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E124141"/>
    <w:multiLevelType w:val="multilevel"/>
    <w:tmpl w:val="5932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33"/>
  </w:num>
  <w:num w:numId="4">
    <w:abstractNumId w:val="18"/>
  </w:num>
  <w:num w:numId="5">
    <w:abstractNumId w:val="38"/>
  </w:num>
  <w:num w:numId="6">
    <w:abstractNumId w:val="37"/>
  </w:num>
  <w:num w:numId="7">
    <w:abstractNumId w:val="6"/>
  </w:num>
  <w:num w:numId="8">
    <w:abstractNumId w:val="28"/>
  </w:num>
  <w:num w:numId="9">
    <w:abstractNumId w:val="2"/>
  </w:num>
  <w:num w:numId="10">
    <w:abstractNumId w:val="27"/>
  </w:num>
  <w:num w:numId="11">
    <w:abstractNumId w:val="9"/>
  </w:num>
  <w:num w:numId="12">
    <w:abstractNumId w:val="14"/>
  </w:num>
  <w:num w:numId="13">
    <w:abstractNumId w:val="25"/>
  </w:num>
  <w:num w:numId="14">
    <w:abstractNumId w:val="34"/>
  </w:num>
  <w:num w:numId="15">
    <w:abstractNumId w:val="5"/>
  </w:num>
  <w:num w:numId="16">
    <w:abstractNumId w:val="20"/>
  </w:num>
  <w:num w:numId="17">
    <w:abstractNumId w:val="36"/>
  </w:num>
  <w:num w:numId="18">
    <w:abstractNumId w:val="3"/>
  </w:num>
  <w:num w:numId="19">
    <w:abstractNumId w:val="30"/>
  </w:num>
  <w:num w:numId="20">
    <w:abstractNumId w:val="31"/>
  </w:num>
  <w:num w:numId="21">
    <w:abstractNumId w:val="12"/>
  </w:num>
  <w:num w:numId="22">
    <w:abstractNumId w:val="26"/>
  </w:num>
  <w:num w:numId="23">
    <w:abstractNumId w:val="22"/>
  </w:num>
  <w:num w:numId="24">
    <w:abstractNumId w:val="35"/>
  </w:num>
  <w:num w:numId="25">
    <w:abstractNumId w:val="7"/>
  </w:num>
  <w:num w:numId="26">
    <w:abstractNumId w:val="8"/>
  </w:num>
  <w:num w:numId="27">
    <w:abstractNumId w:val="39"/>
  </w:num>
  <w:num w:numId="28">
    <w:abstractNumId w:val="4"/>
  </w:num>
  <w:num w:numId="29">
    <w:abstractNumId w:val="19"/>
  </w:num>
  <w:num w:numId="30">
    <w:abstractNumId w:val="16"/>
  </w:num>
  <w:num w:numId="31">
    <w:abstractNumId w:val="11"/>
  </w:num>
  <w:num w:numId="32">
    <w:abstractNumId w:val="32"/>
  </w:num>
  <w:num w:numId="33">
    <w:abstractNumId w:val="10"/>
  </w:num>
  <w:num w:numId="34">
    <w:abstractNumId w:val="17"/>
  </w:num>
  <w:num w:numId="35">
    <w:abstractNumId w:val="23"/>
  </w:num>
  <w:num w:numId="36">
    <w:abstractNumId w:val="0"/>
  </w:num>
  <w:num w:numId="37">
    <w:abstractNumId w:val="29"/>
  </w:num>
  <w:num w:numId="38">
    <w:abstractNumId w:val="15"/>
  </w:num>
  <w:num w:numId="39">
    <w:abstractNumId w:val="13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01B"/>
    <w:rsid w:val="00017BE7"/>
    <w:rsid w:val="00041CCA"/>
    <w:rsid w:val="00096009"/>
    <w:rsid w:val="000E789F"/>
    <w:rsid w:val="00121D00"/>
    <w:rsid w:val="00134DF8"/>
    <w:rsid w:val="001547EF"/>
    <w:rsid w:val="00166967"/>
    <w:rsid w:val="00173E95"/>
    <w:rsid w:val="001D686E"/>
    <w:rsid w:val="00211C43"/>
    <w:rsid w:val="002E6A49"/>
    <w:rsid w:val="00377FC6"/>
    <w:rsid w:val="003803A4"/>
    <w:rsid w:val="003806E1"/>
    <w:rsid w:val="003A4429"/>
    <w:rsid w:val="003B088C"/>
    <w:rsid w:val="003D601B"/>
    <w:rsid w:val="003F126B"/>
    <w:rsid w:val="003F6EF9"/>
    <w:rsid w:val="00400E01"/>
    <w:rsid w:val="00405704"/>
    <w:rsid w:val="00407367"/>
    <w:rsid w:val="0045335E"/>
    <w:rsid w:val="004666DF"/>
    <w:rsid w:val="004B36C8"/>
    <w:rsid w:val="004C12E0"/>
    <w:rsid w:val="004D277C"/>
    <w:rsid w:val="00501164"/>
    <w:rsid w:val="00503C76"/>
    <w:rsid w:val="00541D8E"/>
    <w:rsid w:val="00545694"/>
    <w:rsid w:val="005525A5"/>
    <w:rsid w:val="005A0646"/>
    <w:rsid w:val="00641154"/>
    <w:rsid w:val="00681B90"/>
    <w:rsid w:val="0069426D"/>
    <w:rsid w:val="00721623"/>
    <w:rsid w:val="00731D7A"/>
    <w:rsid w:val="00766391"/>
    <w:rsid w:val="007B3779"/>
    <w:rsid w:val="007C48DE"/>
    <w:rsid w:val="008458F4"/>
    <w:rsid w:val="00851143"/>
    <w:rsid w:val="008576F3"/>
    <w:rsid w:val="008745B2"/>
    <w:rsid w:val="00927DF4"/>
    <w:rsid w:val="00954786"/>
    <w:rsid w:val="00957F00"/>
    <w:rsid w:val="0097357A"/>
    <w:rsid w:val="009F0E10"/>
    <w:rsid w:val="009F7524"/>
    <w:rsid w:val="00A07DF5"/>
    <w:rsid w:val="00A46336"/>
    <w:rsid w:val="00A71759"/>
    <w:rsid w:val="00A81DB6"/>
    <w:rsid w:val="00A85084"/>
    <w:rsid w:val="00A96FF3"/>
    <w:rsid w:val="00AD6C05"/>
    <w:rsid w:val="00AD7636"/>
    <w:rsid w:val="00B31F88"/>
    <w:rsid w:val="00B9457B"/>
    <w:rsid w:val="00BE6F74"/>
    <w:rsid w:val="00BF0AF6"/>
    <w:rsid w:val="00C64D7B"/>
    <w:rsid w:val="00C92F19"/>
    <w:rsid w:val="00CC7867"/>
    <w:rsid w:val="00CD58A8"/>
    <w:rsid w:val="00CF7980"/>
    <w:rsid w:val="00D51AC1"/>
    <w:rsid w:val="00D86006"/>
    <w:rsid w:val="00D90937"/>
    <w:rsid w:val="00DE12DD"/>
    <w:rsid w:val="00E10F24"/>
    <w:rsid w:val="00EC072A"/>
    <w:rsid w:val="00EC749B"/>
    <w:rsid w:val="00F23ACF"/>
    <w:rsid w:val="00F60673"/>
    <w:rsid w:val="00F66419"/>
    <w:rsid w:val="00FD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E"/>
  </w:style>
  <w:style w:type="paragraph" w:styleId="1">
    <w:name w:val="heading 1"/>
    <w:basedOn w:val="a"/>
    <w:next w:val="a"/>
    <w:link w:val="10"/>
    <w:uiPriority w:val="9"/>
    <w:qFormat/>
    <w:rsid w:val="009F0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6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D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601B"/>
    <w:rPr>
      <w:b/>
      <w:bCs/>
    </w:rPr>
  </w:style>
  <w:style w:type="paragraph" w:styleId="a7">
    <w:name w:val="List Paragraph"/>
    <w:basedOn w:val="a"/>
    <w:uiPriority w:val="34"/>
    <w:qFormat/>
    <w:rsid w:val="00DE12DD"/>
    <w:pPr>
      <w:ind w:left="720"/>
      <w:contextualSpacing/>
    </w:pPr>
  </w:style>
  <w:style w:type="table" w:styleId="a8">
    <w:name w:val="Table Grid"/>
    <w:basedOn w:val="a1"/>
    <w:uiPriority w:val="59"/>
    <w:rsid w:val="004B3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E6F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qFormat/>
    <w:rsid w:val="00BE6F7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Без интервала Знак"/>
    <w:basedOn w:val="a0"/>
    <w:link w:val="a9"/>
    <w:locked/>
    <w:rsid w:val="00BE6F74"/>
    <w:rPr>
      <w:rFonts w:ascii="Calibri" w:eastAsia="Calibri" w:hAnsi="Calibri" w:cs="Calibri"/>
    </w:rPr>
  </w:style>
  <w:style w:type="paragraph" w:customStyle="1" w:styleId="21">
    <w:name w:val="Без интервала2"/>
    <w:uiPriority w:val="99"/>
    <w:rsid w:val="00BE6F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541D8E"/>
    <w:rPr>
      <w:color w:val="0000FF" w:themeColor="hyperlink"/>
      <w:u w:val="single"/>
    </w:rPr>
  </w:style>
  <w:style w:type="paragraph" w:customStyle="1" w:styleId="c1">
    <w:name w:val="c1"/>
    <w:basedOn w:val="a"/>
    <w:rsid w:val="009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0E10"/>
  </w:style>
  <w:style w:type="character" w:customStyle="1" w:styleId="c2">
    <w:name w:val="c2"/>
    <w:basedOn w:val="a0"/>
    <w:rsid w:val="009F0E10"/>
  </w:style>
  <w:style w:type="character" w:customStyle="1" w:styleId="c0">
    <w:name w:val="c0"/>
    <w:basedOn w:val="a0"/>
    <w:rsid w:val="009F0E10"/>
  </w:style>
  <w:style w:type="character" w:customStyle="1" w:styleId="c5">
    <w:name w:val="c5"/>
    <w:basedOn w:val="a0"/>
    <w:rsid w:val="009F0E10"/>
  </w:style>
  <w:style w:type="character" w:customStyle="1" w:styleId="10">
    <w:name w:val="Заголовок 1 Знак"/>
    <w:basedOn w:val="a0"/>
    <w:link w:val="1"/>
    <w:uiPriority w:val="9"/>
    <w:rsid w:val="009F0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9F0E1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F0E10"/>
    <w:rPr>
      <w:rFonts w:ascii="Times New Roman" w:eastAsia="Times New Roman" w:hAnsi="Times New Roman" w:cs="Times New Roman"/>
      <w:sz w:val="28"/>
      <w:szCs w:val="28"/>
    </w:rPr>
  </w:style>
  <w:style w:type="character" w:customStyle="1" w:styleId="c3">
    <w:name w:val="c3"/>
    <w:basedOn w:val="a0"/>
    <w:rsid w:val="00641154"/>
  </w:style>
  <w:style w:type="character" w:customStyle="1" w:styleId="30">
    <w:name w:val="Заголовок 3 Знак"/>
    <w:basedOn w:val="a0"/>
    <w:link w:val="3"/>
    <w:uiPriority w:val="9"/>
    <w:semiHidden/>
    <w:rsid w:val="00121D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Emphasis"/>
    <w:basedOn w:val="a0"/>
    <w:uiPriority w:val="20"/>
    <w:qFormat/>
    <w:rsid w:val="00121D00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D86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86006"/>
  </w:style>
  <w:style w:type="paragraph" w:styleId="af1">
    <w:name w:val="footer"/>
    <w:basedOn w:val="a"/>
    <w:link w:val="af2"/>
    <w:uiPriority w:val="99"/>
    <w:unhideWhenUsed/>
    <w:rsid w:val="00D86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86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0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3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0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8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91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62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19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37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3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1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55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20F95-D375-494F-A7CD-D5D83B30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Leto</cp:lastModifiedBy>
  <cp:revision>13</cp:revision>
  <cp:lastPrinted>2022-02-28T04:00:00Z</cp:lastPrinted>
  <dcterms:created xsi:type="dcterms:W3CDTF">2022-02-19T10:15:00Z</dcterms:created>
  <dcterms:modified xsi:type="dcterms:W3CDTF">2022-11-07T12:15:00Z</dcterms:modified>
</cp:coreProperties>
</file>